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30" w:rsidRPr="00490C30" w:rsidRDefault="00490C30" w:rsidP="00490C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0C3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B40D52" w:rsidRDefault="00B40D52" w:rsidP="00B40D52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160A1">
        <w:rPr>
          <w:rFonts w:ascii="Times New Roman" w:hAnsi="Times New Roman"/>
          <w:b/>
          <w:bCs/>
          <w:sz w:val="20"/>
          <w:szCs w:val="20"/>
        </w:rPr>
        <w:t xml:space="preserve">ОБҐРУНТУВАННЯ </w:t>
      </w:r>
    </w:p>
    <w:p w:rsidR="00B40D52" w:rsidRPr="005160A1" w:rsidRDefault="00B40D52" w:rsidP="00B40D52">
      <w:pPr>
        <w:spacing w:after="100" w:afterAutospacing="1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5160A1">
        <w:rPr>
          <w:rFonts w:ascii="Times New Roman" w:hAnsi="Times New Roman"/>
          <w:bCs/>
          <w:sz w:val="20"/>
          <w:szCs w:val="20"/>
        </w:rPr>
        <w:t xml:space="preserve">технічних та якісних характеристик </w:t>
      </w:r>
      <w:r w:rsidRPr="005160A1">
        <w:rPr>
          <w:rFonts w:ascii="Times New Roman" w:hAnsi="Times New Roman"/>
          <w:b/>
          <w:bCs/>
          <w:sz w:val="20"/>
          <w:szCs w:val="20"/>
        </w:rPr>
        <w:t>закупівлі електричної енергії</w:t>
      </w:r>
      <w:r w:rsidRPr="00955A54">
        <w:rPr>
          <w:rFonts w:ascii="Times New Roman" w:hAnsi="Times New Roman"/>
          <w:b/>
          <w:sz w:val="20"/>
          <w:szCs w:val="20"/>
        </w:rPr>
        <w:t xml:space="preserve">, </w:t>
      </w:r>
      <w:r w:rsidRPr="005160A1">
        <w:rPr>
          <w:rFonts w:ascii="Times New Roman" w:hAnsi="Times New Roman"/>
          <w:bCs/>
          <w:sz w:val="20"/>
          <w:szCs w:val="20"/>
        </w:rPr>
        <w:t>розміру бюджетного призначення, очікуваної вартості предмета закупівлі</w:t>
      </w:r>
    </w:p>
    <w:p w:rsidR="00B40D52" w:rsidRPr="002B4A84" w:rsidRDefault="00B40D52" w:rsidP="00B40D52">
      <w:pPr>
        <w:spacing w:before="100" w:beforeAutospacing="1" w:after="100" w:afterAutospacing="1" w:line="240" w:lineRule="auto"/>
        <w:jc w:val="both"/>
        <w:rPr>
          <w:rStyle w:val="a5"/>
          <w:rFonts w:ascii="Times New Roman" w:hAnsi="Times New Roman"/>
          <w:bCs/>
          <w:sz w:val="20"/>
          <w:szCs w:val="20"/>
        </w:rPr>
      </w:pPr>
      <w:r w:rsidRPr="002B4A84">
        <w:rPr>
          <w:rStyle w:val="a5"/>
          <w:rFonts w:ascii="Times New Roman" w:hAnsi="Times New Roman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B40D52" w:rsidRPr="00F358F7" w:rsidRDefault="00B40D52" w:rsidP="004F59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uk-UA"/>
        </w:rPr>
      </w:pPr>
      <w:r w:rsidRPr="00F358F7">
        <w:rPr>
          <w:rStyle w:val="a5"/>
          <w:rFonts w:ascii="Times New Roman" w:hAnsi="Times New Roman"/>
          <w:b/>
          <w:bCs/>
          <w:i w:val="0"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B827A2" w:rsidRPr="00B827A2">
        <w:rPr>
          <w:rStyle w:val="a5"/>
          <w:rFonts w:ascii="Times New Roman" w:hAnsi="Times New Roman"/>
          <w:b/>
          <w:bCs/>
          <w:sz w:val="20"/>
          <w:szCs w:val="20"/>
        </w:rPr>
        <w:t>ЗАКЛАД КУЛЬТУРИ "ВІННИЦЬКА ЦЕНТРАЛІЗОВАНА КЛУБНА СИСТЕМА"</w:t>
      </w:r>
      <w:r>
        <w:rPr>
          <w:rStyle w:val="a5"/>
          <w:rFonts w:ascii="Times New Roman" w:hAnsi="Times New Roman"/>
          <w:b/>
          <w:bCs/>
          <w:i w:val="0"/>
          <w:sz w:val="20"/>
          <w:szCs w:val="20"/>
        </w:rPr>
        <w:t xml:space="preserve">,  </w:t>
      </w:r>
      <w:r w:rsidR="00B827A2" w:rsidRPr="00B827A2">
        <w:rPr>
          <w:rStyle w:val="a5"/>
          <w:rFonts w:ascii="Times New Roman" w:hAnsi="Times New Roman"/>
          <w:b/>
          <w:bCs/>
          <w:sz w:val="20"/>
          <w:szCs w:val="20"/>
        </w:rPr>
        <w:t>23219, Україна , Вінницька обл., Вінницький р-н, село Вінницькі Хутори, вул. Незалежності, будинок 33Б</w:t>
      </w:r>
      <w:r>
        <w:rPr>
          <w:rStyle w:val="a5"/>
          <w:rFonts w:ascii="Times New Roman" w:hAnsi="Times New Roman"/>
          <w:b/>
          <w:bCs/>
          <w:i w:val="0"/>
          <w:sz w:val="20"/>
          <w:szCs w:val="20"/>
        </w:rPr>
        <w:t>, к</w:t>
      </w:r>
      <w:r w:rsidRPr="00B40D52">
        <w:rPr>
          <w:rStyle w:val="a5"/>
          <w:rFonts w:ascii="Times New Roman" w:hAnsi="Times New Roman"/>
          <w:b/>
          <w:bCs/>
          <w:i w:val="0"/>
          <w:sz w:val="20"/>
          <w:szCs w:val="20"/>
        </w:rPr>
        <w:t>од згі</w:t>
      </w:r>
      <w:r w:rsidR="00B827A2">
        <w:rPr>
          <w:rStyle w:val="a5"/>
          <w:rFonts w:ascii="Times New Roman" w:hAnsi="Times New Roman"/>
          <w:b/>
          <w:bCs/>
          <w:i w:val="0"/>
          <w:sz w:val="20"/>
          <w:szCs w:val="20"/>
        </w:rPr>
        <w:t>дно з ЄДРПОУ замовника: 33380979</w:t>
      </w:r>
      <w:r>
        <w:rPr>
          <w:rStyle w:val="a5"/>
          <w:rFonts w:ascii="Times New Roman" w:hAnsi="Times New Roman"/>
          <w:b/>
          <w:bCs/>
          <w:i w:val="0"/>
          <w:sz w:val="20"/>
          <w:szCs w:val="20"/>
        </w:rPr>
        <w:t xml:space="preserve">, </w:t>
      </w:r>
      <w:r w:rsidRPr="00B40D52">
        <w:rPr>
          <w:rStyle w:val="a5"/>
          <w:rFonts w:ascii="Times New Roman" w:hAnsi="Times New Roman"/>
          <w:b/>
          <w:bCs/>
          <w:i w:val="0"/>
          <w:sz w:val="20"/>
          <w:szCs w:val="20"/>
        </w:rPr>
        <w:t>Категорія-підприємства, установи, організації, зазначені у п.3 ч.1 ст.2 ЗУ "Про публічні закупівлі"</w:t>
      </w:r>
      <w:r w:rsidRPr="00F358F7">
        <w:rPr>
          <w:rStyle w:val="a5"/>
          <w:rFonts w:ascii="Times New Roman" w:hAnsi="Times New Roman"/>
          <w:b/>
          <w:bCs/>
          <w:i w:val="0"/>
          <w:sz w:val="20"/>
          <w:szCs w:val="20"/>
        </w:rPr>
        <w:t>.</w:t>
      </w:r>
    </w:p>
    <w:p w:rsidR="00B40D52" w:rsidRPr="00F358F7" w:rsidRDefault="00B40D52" w:rsidP="004F59A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>Назва предмет</w:t>
      </w:r>
      <w:r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>а</w:t>
      </w:r>
      <w:r w:rsidRPr="00F358F7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 xml:space="preserve"> закупівлі </w:t>
      </w:r>
      <w:r w:rsidRPr="00F358F7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>й</w:t>
      </w:r>
      <w:r w:rsidRPr="00F358F7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частин предмета закупівлі (лотів) (за наявності):</w:t>
      </w:r>
      <w:r w:rsidRPr="00F358F7">
        <w:rPr>
          <w:rFonts w:ascii="Times New Roman" w:hAnsi="Times New Roman"/>
          <w:sz w:val="20"/>
          <w:szCs w:val="20"/>
        </w:rPr>
        <w:t xml:space="preserve"> Електрична енергія (ДК 021:2015 –</w:t>
      </w:r>
      <w:r>
        <w:rPr>
          <w:rFonts w:ascii="Times New Roman" w:hAnsi="Times New Roman"/>
          <w:sz w:val="20"/>
          <w:szCs w:val="20"/>
        </w:rPr>
        <w:t xml:space="preserve"> </w:t>
      </w:r>
      <w:r w:rsidRPr="00F358F7">
        <w:rPr>
          <w:rFonts w:ascii="Times New Roman" w:hAnsi="Times New Roman"/>
          <w:sz w:val="20"/>
          <w:szCs w:val="20"/>
        </w:rPr>
        <w:t xml:space="preserve">09310000-5 «Електрична енергія»). </w:t>
      </w:r>
    </w:p>
    <w:p w:rsidR="00B40D52" w:rsidRPr="00F358F7" w:rsidRDefault="00B40D52" w:rsidP="004F59A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Вид та ідентифікатор процедури закупівлі</w:t>
      </w:r>
      <w:r w:rsidRPr="00955A54">
        <w:rPr>
          <w:rFonts w:ascii="Times New Roman" w:hAnsi="Times New Roman"/>
          <w:b/>
          <w:bCs/>
          <w:sz w:val="20"/>
          <w:szCs w:val="20"/>
        </w:rPr>
        <w:t>: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відкриті торги, </w:t>
      </w:r>
      <w:r w:rsidR="00676EBF">
        <w:rPr>
          <w:rFonts w:ascii="Times New Roman" w:hAnsi="Times New Roman"/>
          <w:sz w:val="20"/>
          <w:szCs w:val="20"/>
        </w:rPr>
        <w:t>з</w:t>
      </w:r>
      <w:r w:rsidR="00676EBF" w:rsidRPr="00676EBF">
        <w:rPr>
          <w:rFonts w:ascii="Times New Roman" w:hAnsi="Times New Roman"/>
          <w:sz w:val="20"/>
          <w:szCs w:val="20"/>
        </w:rPr>
        <w:t xml:space="preserve">акупівля зареєстрована за ідентифікатором: </w:t>
      </w:r>
      <w:r w:rsidR="00A84F2C">
        <w:t>UA-2023-12-11-011142-a</w:t>
      </w:r>
      <w:r>
        <w:rPr>
          <w:rFonts w:ascii="Times New Roman" w:hAnsi="Times New Roman"/>
          <w:sz w:val="20"/>
          <w:szCs w:val="20"/>
        </w:rPr>
        <w:t>.</w:t>
      </w:r>
    </w:p>
    <w:p w:rsidR="00676EBF" w:rsidRDefault="00B40D52" w:rsidP="004F59A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Очікувана вартість та обґрунтування очікуваної вартості предмет</w:t>
      </w:r>
      <w:r>
        <w:rPr>
          <w:rFonts w:ascii="Times New Roman" w:hAnsi="Times New Roman"/>
          <w:b/>
          <w:sz w:val="20"/>
          <w:szCs w:val="20"/>
        </w:rPr>
        <w:t>а</w:t>
      </w:r>
      <w:r w:rsidRPr="00F358F7">
        <w:rPr>
          <w:rFonts w:ascii="Times New Roman" w:hAnsi="Times New Roman"/>
          <w:b/>
          <w:sz w:val="20"/>
          <w:szCs w:val="20"/>
        </w:rPr>
        <w:t xml:space="preserve"> закупівлі</w:t>
      </w:r>
      <w:r w:rsidRPr="00955A54">
        <w:rPr>
          <w:rFonts w:ascii="Times New Roman" w:hAnsi="Times New Roman"/>
          <w:b/>
          <w:bCs/>
          <w:sz w:val="20"/>
          <w:szCs w:val="20"/>
        </w:rPr>
        <w:t>: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="00A84F2C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567600</w:t>
      </w:r>
      <w:r w:rsidR="00A02797">
        <w:rPr>
          <w:rFonts w:ascii="Times New Roman" w:eastAsia="Times New Roman" w:hAnsi="Times New Roman" w:cs="Times New Roman"/>
          <w:i/>
          <w:sz w:val="24"/>
          <w:szCs w:val="24"/>
          <w:lang w:val="ru-RU" w:eastAsia="uk-UA"/>
        </w:rPr>
        <w:t>,00</w:t>
      </w:r>
      <w:r w:rsidR="00676EBF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 xml:space="preserve"> грн</w:t>
      </w:r>
      <w:r w:rsidR="00676EBF" w:rsidRPr="00F358F7">
        <w:rPr>
          <w:rFonts w:ascii="Times New Roman" w:hAnsi="Times New Roman"/>
          <w:sz w:val="20"/>
          <w:szCs w:val="20"/>
        </w:rPr>
        <w:t xml:space="preserve"> </w:t>
      </w:r>
    </w:p>
    <w:p w:rsidR="00B40D52" w:rsidRDefault="00B40D52" w:rsidP="004F59A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sz w:val="20"/>
          <w:szCs w:val="20"/>
        </w:rPr>
        <w:t>Визначення очікуваної вартості предмет</w:t>
      </w:r>
      <w:r>
        <w:rPr>
          <w:rFonts w:ascii="Times New Roman" w:hAnsi="Times New Roman"/>
          <w:sz w:val="20"/>
          <w:szCs w:val="20"/>
        </w:rPr>
        <w:t>а</w:t>
      </w:r>
      <w:r w:rsidRPr="00F358F7">
        <w:rPr>
          <w:rFonts w:ascii="Times New Roman" w:hAnsi="Times New Roman"/>
          <w:sz w:val="20"/>
          <w:szCs w:val="20"/>
        </w:rPr>
        <w:t xml:space="preserve"> закупівлі обумовлено аналізом</w:t>
      </w:r>
      <w:r w:rsidR="00A02797" w:rsidRPr="00A02797">
        <w:rPr>
          <w:rFonts w:ascii="Times New Roman" w:hAnsi="Times New Roman"/>
          <w:sz w:val="20"/>
          <w:szCs w:val="20"/>
        </w:rPr>
        <w:t xml:space="preserve"> річного</w:t>
      </w:r>
      <w:r w:rsidRPr="00F358F7">
        <w:rPr>
          <w:rFonts w:ascii="Times New Roman" w:hAnsi="Times New Roman"/>
          <w:sz w:val="20"/>
          <w:szCs w:val="20"/>
        </w:rPr>
        <w:t xml:space="preserve"> споживання  електричної енергії за </w:t>
      </w:r>
      <w:r w:rsidR="00676EBF">
        <w:rPr>
          <w:rFonts w:ascii="Times New Roman" w:hAnsi="Times New Roman"/>
          <w:sz w:val="20"/>
          <w:szCs w:val="20"/>
        </w:rPr>
        <w:t>відповідний період (</w:t>
      </w:r>
      <w:r w:rsidR="00A02797">
        <w:rPr>
          <w:rFonts w:ascii="Times New Roman" w:hAnsi="Times New Roman"/>
          <w:sz w:val="20"/>
          <w:szCs w:val="20"/>
        </w:rPr>
        <w:t>202</w:t>
      </w:r>
      <w:r w:rsidR="00A84F2C">
        <w:rPr>
          <w:rFonts w:ascii="Times New Roman" w:hAnsi="Times New Roman"/>
          <w:sz w:val="20"/>
          <w:szCs w:val="20"/>
        </w:rPr>
        <w:t>3</w:t>
      </w:r>
      <w:r w:rsidR="00A02797">
        <w:rPr>
          <w:rFonts w:ascii="Times New Roman" w:hAnsi="Times New Roman"/>
          <w:sz w:val="20"/>
          <w:szCs w:val="20"/>
        </w:rPr>
        <w:t xml:space="preserve"> рік</w:t>
      </w:r>
      <w:r w:rsidR="00676EBF">
        <w:rPr>
          <w:rFonts w:ascii="Times New Roman" w:hAnsi="Times New Roman"/>
          <w:sz w:val="20"/>
          <w:szCs w:val="20"/>
        </w:rPr>
        <w:t>)</w:t>
      </w:r>
      <w:r w:rsidRPr="00F358F7">
        <w:rPr>
          <w:rFonts w:ascii="Times New Roman" w:hAnsi="Times New Roman"/>
          <w:sz w:val="20"/>
          <w:szCs w:val="20"/>
        </w:rPr>
        <w:t xml:space="preserve">.  </w:t>
      </w:r>
      <w:r>
        <w:rPr>
          <w:rFonts w:ascii="Times New Roman" w:hAnsi="Times New Roman"/>
          <w:sz w:val="20"/>
          <w:szCs w:val="20"/>
        </w:rPr>
        <w:t>Замовником здійснено р</w:t>
      </w:r>
      <w:r w:rsidRPr="000911C7">
        <w:rPr>
          <w:rFonts w:ascii="Times New Roman" w:hAnsi="Times New Roman"/>
          <w:sz w:val="20"/>
          <w:szCs w:val="20"/>
        </w:rPr>
        <w:t>озрахунок очікуваної вартості товарів</w:t>
      </w:r>
      <w:r>
        <w:rPr>
          <w:rFonts w:ascii="Times New Roman" w:hAnsi="Times New Roman"/>
          <w:sz w:val="20"/>
          <w:szCs w:val="20"/>
        </w:rPr>
        <w:t xml:space="preserve"> </w:t>
      </w:r>
      <w:r w:rsidRPr="000911C7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 xml:space="preserve"> </w:t>
      </w:r>
      <w:r w:rsidRPr="000911C7">
        <w:rPr>
          <w:rFonts w:ascii="Times New Roman" w:hAnsi="Times New Roman"/>
          <w:sz w:val="20"/>
          <w:szCs w:val="20"/>
        </w:rPr>
        <w:t>послуг методом порівняння ринкових цін</w:t>
      </w:r>
      <w:r>
        <w:rPr>
          <w:rFonts w:ascii="Times New Roman" w:hAnsi="Times New Roman"/>
          <w:sz w:val="20"/>
          <w:szCs w:val="20"/>
        </w:rPr>
        <w:t xml:space="preserve"> відповідно до примірної методики </w:t>
      </w:r>
      <w:r w:rsidRPr="000911C7">
        <w:rPr>
          <w:rFonts w:ascii="Times New Roman" w:hAnsi="Times New Roman"/>
          <w:sz w:val="20"/>
          <w:szCs w:val="20"/>
        </w:rPr>
        <w:t>визначення очікуваної вартості предмета закупівлі</w:t>
      </w:r>
      <w:r>
        <w:rPr>
          <w:rFonts w:ascii="Times New Roman" w:hAnsi="Times New Roman"/>
          <w:sz w:val="20"/>
          <w:szCs w:val="20"/>
        </w:rPr>
        <w:t>, яка затверджена н</w:t>
      </w:r>
      <w:r w:rsidRPr="000911C7">
        <w:rPr>
          <w:rFonts w:ascii="Times New Roman" w:hAnsi="Times New Roman"/>
          <w:sz w:val="20"/>
          <w:szCs w:val="20"/>
        </w:rPr>
        <w:t>аказ</w:t>
      </w:r>
      <w:r>
        <w:rPr>
          <w:rFonts w:ascii="Times New Roman" w:hAnsi="Times New Roman"/>
          <w:sz w:val="20"/>
          <w:szCs w:val="20"/>
        </w:rPr>
        <w:t>ом</w:t>
      </w:r>
      <w:r w:rsidRPr="000911C7">
        <w:rPr>
          <w:rFonts w:ascii="Times New Roman" w:hAnsi="Times New Roman"/>
          <w:sz w:val="20"/>
          <w:szCs w:val="20"/>
        </w:rPr>
        <w:t xml:space="preserve"> Міністерства розвитку економіки, торгівлі та сільського г</w:t>
      </w:r>
      <w:r>
        <w:rPr>
          <w:rFonts w:ascii="Times New Roman" w:hAnsi="Times New Roman"/>
          <w:sz w:val="20"/>
          <w:szCs w:val="20"/>
        </w:rPr>
        <w:t xml:space="preserve">осподарства України 18.02.2020 </w:t>
      </w:r>
      <w:r w:rsidRPr="000911C7">
        <w:rPr>
          <w:rFonts w:ascii="Times New Roman" w:hAnsi="Times New Roman"/>
          <w:sz w:val="20"/>
          <w:szCs w:val="20"/>
        </w:rPr>
        <w:t>№ 275</w:t>
      </w:r>
      <w:r>
        <w:rPr>
          <w:rFonts w:ascii="Times New Roman" w:hAnsi="Times New Roman"/>
          <w:sz w:val="20"/>
          <w:szCs w:val="20"/>
        </w:rPr>
        <w:t>.</w:t>
      </w:r>
    </w:p>
    <w:p w:rsidR="00B40D52" w:rsidRDefault="00B40D52" w:rsidP="004F59A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sz w:val="20"/>
          <w:szCs w:val="20"/>
        </w:rPr>
        <w:t>При цьому розрахунок очікуваної вартості проводився згідно</w:t>
      </w:r>
      <w:r>
        <w:rPr>
          <w:rFonts w:ascii="Times New Roman" w:hAnsi="Times New Roman"/>
          <w:sz w:val="20"/>
          <w:szCs w:val="20"/>
        </w:rPr>
        <w:t xml:space="preserve"> з</w:t>
      </w:r>
      <w:r w:rsidRPr="00F358F7">
        <w:rPr>
          <w:rFonts w:ascii="Times New Roman" w:hAnsi="Times New Roman"/>
          <w:sz w:val="20"/>
          <w:szCs w:val="20"/>
        </w:rPr>
        <w:t xml:space="preserve"> аналіз</w:t>
      </w:r>
      <w:r>
        <w:rPr>
          <w:rFonts w:ascii="Times New Roman" w:hAnsi="Times New Roman"/>
          <w:sz w:val="20"/>
          <w:szCs w:val="20"/>
        </w:rPr>
        <w:t>ом</w:t>
      </w:r>
      <w:r w:rsidRPr="00F358F7">
        <w:rPr>
          <w:rFonts w:ascii="Times New Roman" w:hAnsi="Times New Roman"/>
          <w:sz w:val="20"/>
          <w:szCs w:val="20"/>
        </w:rPr>
        <w:t xml:space="preserve"> цін </w:t>
      </w:r>
      <w:proofErr w:type="spellStart"/>
      <w:r w:rsidRPr="00F358F7">
        <w:rPr>
          <w:rFonts w:ascii="Times New Roman" w:hAnsi="Times New Roman"/>
          <w:sz w:val="20"/>
          <w:szCs w:val="20"/>
        </w:rPr>
        <w:t>електр</w:t>
      </w:r>
      <w:r>
        <w:rPr>
          <w:rFonts w:ascii="Times New Roman" w:hAnsi="Times New Roman"/>
          <w:sz w:val="20"/>
          <w:szCs w:val="20"/>
        </w:rPr>
        <w:t>о</w:t>
      </w:r>
      <w:r w:rsidRPr="00F358F7">
        <w:rPr>
          <w:rFonts w:ascii="Times New Roman" w:hAnsi="Times New Roman"/>
          <w:sz w:val="20"/>
          <w:szCs w:val="20"/>
        </w:rPr>
        <w:t>постачальників</w:t>
      </w:r>
      <w:proofErr w:type="spellEnd"/>
      <w:r w:rsidRPr="00F358F7">
        <w:rPr>
          <w:rFonts w:ascii="Times New Roman" w:hAnsi="Times New Roman"/>
          <w:sz w:val="20"/>
          <w:szCs w:val="20"/>
        </w:rPr>
        <w:t xml:space="preserve"> на електричну енергію на дату формування очікуваної вартості предмет</w:t>
      </w:r>
      <w:r>
        <w:rPr>
          <w:rFonts w:ascii="Times New Roman" w:hAnsi="Times New Roman"/>
          <w:sz w:val="20"/>
          <w:szCs w:val="20"/>
        </w:rPr>
        <w:t>а</w:t>
      </w:r>
      <w:r w:rsidRPr="00F358F7">
        <w:rPr>
          <w:rFonts w:ascii="Times New Roman" w:hAnsi="Times New Roman"/>
          <w:sz w:val="20"/>
          <w:szCs w:val="20"/>
        </w:rPr>
        <w:t xml:space="preserve"> закупівлі</w:t>
      </w:r>
      <w:r w:rsidR="00A84F2C">
        <w:rPr>
          <w:rFonts w:ascii="Times New Roman" w:hAnsi="Times New Roman"/>
          <w:sz w:val="20"/>
          <w:szCs w:val="20"/>
        </w:rPr>
        <w:t xml:space="preserve">, </w:t>
      </w:r>
      <w:r w:rsidR="00A84F2C">
        <w:rPr>
          <w:rFonts w:ascii="Times New Roman" w:hAnsi="Times New Roman"/>
          <w:sz w:val="20"/>
          <w:szCs w:val="20"/>
        </w:rPr>
        <w:t>а також аналіз середньозваженої ціни на РДН за листопад та першу декаду грудня 2023 року</w:t>
      </w:r>
      <w:r w:rsidRPr="00F358F7">
        <w:rPr>
          <w:rFonts w:ascii="Times New Roman" w:hAnsi="Times New Roman"/>
          <w:sz w:val="20"/>
          <w:szCs w:val="20"/>
        </w:rPr>
        <w:t>. До ціни електричної енергії включена вартість електричної енергії</w:t>
      </w:r>
      <w:r>
        <w:rPr>
          <w:rFonts w:ascii="Times New Roman" w:hAnsi="Times New Roman"/>
          <w:sz w:val="20"/>
          <w:szCs w:val="20"/>
        </w:rPr>
        <w:t>,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358F7">
        <w:rPr>
          <w:rFonts w:ascii="Times New Roman" w:hAnsi="Times New Roman"/>
          <w:sz w:val="20"/>
          <w:szCs w:val="20"/>
        </w:rPr>
        <w:t>закупованої</w:t>
      </w:r>
      <w:proofErr w:type="spellEnd"/>
      <w:r w:rsidRPr="00F358F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358F7">
        <w:rPr>
          <w:rFonts w:ascii="Times New Roman" w:hAnsi="Times New Roman"/>
          <w:sz w:val="20"/>
          <w:szCs w:val="20"/>
        </w:rPr>
        <w:t>електропостачальником</w:t>
      </w:r>
      <w:proofErr w:type="spellEnd"/>
      <w:r w:rsidRPr="00F358F7">
        <w:rPr>
          <w:rFonts w:ascii="Times New Roman" w:hAnsi="Times New Roman"/>
          <w:sz w:val="20"/>
          <w:szCs w:val="20"/>
        </w:rPr>
        <w:t xml:space="preserve"> на оптовому ринку електричної енергії (внутрішньодобовому ринку або ринку електричної енергії на добу наперед), послуг</w:t>
      </w:r>
      <w:r>
        <w:rPr>
          <w:rFonts w:ascii="Times New Roman" w:hAnsi="Times New Roman"/>
          <w:sz w:val="20"/>
          <w:szCs w:val="20"/>
        </w:rPr>
        <w:t>и</w:t>
      </w:r>
      <w:r w:rsidRPr="00F358F7">
        <w:rPr>
          <w:rFonts w:ascii="Times New Roman" w:hAnsi="Times New Roman"/>
          <w:sz w:val="20"/>
          <w:szCs w:val="20"/>
        </w:rPr>
        <w:t xml:space="preserve"> з передачі електричної енергії, націнка </w:t>
      </w:r>
      <w:proofErr w:type="spellStart"/>
      <w:r w:rsidRPr="00F358F7">
        <w:rPr>
          <w:rFonts w:ascii="Times New Roman" w:hAnsi="Times New Roman"/>
          <w:sz w:val="20"/>
          <w:szCs w:val="20"/>
        </w:rPr>
        <w:t>електропостачальника</w:t>
      </w:r>
      <w:proofErr w:type="spellEnd"/>
      <w:r w:rsidRPr="00F358F7">
        <w:rPr>
          <w:rFonts w:ascii="Times New Roman" w:hAnsi="Times New Roman"/>
          <w:sz w:val="20"/>
          <w:szCs w:val="20"/>
        </w:rPr>
        <w:t xml:space="preserve"> та всі визначені законодавством податки та збори.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4F59AE" w:rsidRDefault="004F59AE" w:rsidP="004F59AE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Враховуючи вищевикладене,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F59AE">
        <w:rPr>
          <w:rFonts w:ascii="Times New Roman" w:hAnsi="Times New Roman"/>
          <w:sz w:val="20"/>
          <w:szCs w:val="20"/>
        </w:rPr>
        <w:t xml:space="preserve">замовником прийнято рішення оголосити закупівлю </w:t>
      </w:r>
      <w:r w:rsidR="00B827A2">
        <w:rPr>
          <w:rFonts w:ascii="Times New Roman" w:hAnsi="Times New Roman"/>
          <w:sz w:val="20"/>
          <w:szCs w:val="20"/>
        </w:rPr>
        <w:t>електричної енергії обсягом 8</w:t>
      </w:r>
      <w:r w:rsidR="00A84F2C">
        <w:rPr>
          <w:rFonts w:ascii="Times New Roman" w:hAnsi="Times New Roman"/>
          <w:sz w:val="20"/>
          <w:szCs w:val="20"/>
        </w:rPr>
        <w:t>8</w:t>
      </w:r>
      <w:r>
        <w:rPr>
          <w:rFonts w:ascii="Times New Roman" w:hAnsi="Times New Roman"/>
          <w:sz w:val="20"/>
          <w:szCs w:val="20"/>
        </w:rPr>
        <w:t>000 кВт*год</w:t>
      </w:r>
      <w:r w:rsidRPr="004F59AE">
        <w:rPr>
          <w:rFonts w:ascii="Times New Roman" w:hAnsi="Times New Roman"/>
          <w:sz w:val="20"/>
          <w:szCs w:val="20"/>
        </w:rPr>
        <w:t xml:space="preserve"> по ціні </w:t>
      </w:r>
      <w:r w:rsidR="00A84F2C">
        <w:rPr>
          <w:rFonts w:ascii="Times New Roman" w:hAnsi="Times New Roman"/>
          <w:sz w:val="20"/>
          <w:szCs w:val="20"/>
        </w:rPr>
        <w:t>6,45</w:t>
      </w:r>
      <w:r>
        <w:rPr>
          <w:rFonts w:ascii="Times New Roman" w:hAnsi="Times New Roman"/>
          <w:sz w:val="20"/>
          <w:szCs w:val="20"/>
        </w:rPr>
        <w:t xml:space="preserve"> </w:t>
      </w:r>
      <w:r w:rsidRPr="004F59AE">
        <w:rPr>
          <w:rFonts w:ascii="Times New Roman" w:hAnsi="Times New Roman"/>
          <w:sz w:val="20"/>
          <w:szCs w:val="20"/>
        </w:rPr>
        <w:t xml:space="preserve">грн. на суму </w:t>
      </w:r>
      <w:r w:rsidR="00A84F2C">
        <w:rPr>
          <w:rFonts w:ascii="Times New Roman" w:hAnsi="Times New Roman"/>
          <w:sz w:val="20"/>
          <w:szCs w:val="20"/>
        </w:rPr>
        <w:t>567600</w:t>
      </w:r>
      <w:r>
        <w:rPr>
          <w:rFonts w:ascii="Times New Roman" w:hAnsi="Times New Roman"/>
          <w:sz w:val="20"/>
          <w:szCs w:val="20"/>
        </w:rPr>
        <w:t>,00</w:t>
      </w:r>
      <w:r w:rsidRPr="004F59AE">
        <w:rPr>
          <w:rFonts w:ascii="Times New Roman" w:hAnsi="Times New Roman"/>
          <w:sz w:val="20"/>
          <w:szCs w:val="20"/>
        </w:rPr>
        <w:t xml:space="preserve"> грн. шляхом проведення відкритих торгів з особливостями, відповідно до постанови КМУ від 12 жовтня 2022р.№1178 "Про затвердження особливостей здійснення публічних </w:t>
      </w:r>
      <w:proofErr w:type="spellStart"/>
      <w:r w:rsidRPr="004F59AE">
        <w:rPr>
          <w:rFonts w:ascii="Times New Roman" w:hAnsi="Times New Roman"/>
          <w:sz w:val="20"/>
          <w:szCs w:val="20"/>
        </w:rPr>
        <w:t>закупівель</w:t>
      </w:r>
      <w:proofErr w:type="spellEnd"/>
      <w:r w:rsidRPr="004F59AE">
        <w:rPr>
          <w:rFonts w:ascii="Times New Roman" w:hAnsi="Times New Roman"/>
          <w:sz w:val="20"/>
          <w:szCs w:val="20"/>
        </w:rPr>
        <w:t xml:space="preserve"> товарів, робіт і послуг для замовників, передбачених Законом України "Про публічні закупівлі", на період дії правового режиму воєнного стану в Україні та протягом 90днів з дня його припинення або скасування".</w:t>
      </w:r>
    </w:p>
    <w:p w:rsidR="00B40D52" w:rsidRPr="00C728F9" w:rsidRDefault="00A02797" w:rsidP="004F59A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>Закупівля проводиться на очікувану вартість, буде приведена у відповідність до р</w:t>
      </w:r>
      <w:r w:rsidR="00B40D52" w:rsidRPr="005160A1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>озмір</w:t>
      </w:r>
      <w:r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>у</w:t>
      </w:r>
      <w:r w:rsidR="00B40D52" w:rsidRPr="005160A1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 xml:space="preserve"> бюджетного призначення</w:t>
      </w:r>
      <w:r w:rsidR="00676EBF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>на 202</w:t>
      </w:r>
      <w:r w:rsidR="00A84F2C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>4</w:t>
      </w:r>
      <w:r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 xml:space="preserve"> рік</w:t>
      </w:r>
      <w:r w:rsidR="00B40D52">
        <w:rPr>
          <w:rFonts w:ascii="Times New Roman" w:eastAsia="Times New Roman" w:hAnsi="Times New Roman"/>
          <w:bCs/>
          <w:sz w:val="20"/>
          <w:szCs w:val="20"/>
          <w:lang w:eastAsia="uk-UA"/>
        </w:rPr>
        <w:t>.</w:t>
      </w:r>
    </w:p>
    <w:p w:rsidR="00B40D52" w:rsidRPr="00F358F7" w:rsidRDefault="00B40D52" w:rsidP="004F59AE">
      <w:pPr>
        <w:spacing w:after="12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Нормативно</w:t>
      </w:r>
      <w:r>
        <w:rPr>
          <w:rFonts w:ascii="Times New Roman" w:hAnsi="Times New Roman"/>
          <w:b/>
          <w:sz w:val="20"/>
          <w:szCs w:val="20"/>
        </w:rPr>
        <w:t>-</w:t>
      </w:r>
      <w:r w:rsidRPr="00F358F7">
        <w:rPr>
          <w:rFonts w:ascii="Times New Roman" w:hAnsi="Times New Roman"/>
          <w:b/>
          <w:sz w:val="20"/>
          <w:szCs w:val="20"/>
        </w:rPr>
        <w:t>правове регулювання</w:t>
      </w:r>
      <w:r w:rsidRPr="00955A54">
        <w:rPr>
          <w:rFonts w:ascii="Times New Roman" w:hAnsi="Times New Roman"/>
          <w:b/>
          <w:bCs/>
          <w:sz w:val="20"/>
          <w:szCs w:val="20"/>
        </w:rPr>
        <w:t>.</w:t>
      </w:r>
      <w:r w:rsidRPr="00F358F7">
        <w:rPr>
          <w:rFonts w:ascii="Times New Roman" w:hAnsi="Times New Roman"/>
          <w:sz w:val="20"/>
          <w:szCs w:val="20"/>
        </w:rPr>
        <w:t xml:space="preserve"> Закупівля електричної енергії, технічні та якісні характеристики предмет</w:t>
      </w:r>
      <w:r>
        <w:rPr>
          <w:rFonts w:ascii="Times New Roman" w:hAnsi="Times New Roman"/>
          <w:sz w:val="20"/>
          <w:szCs w:val="20"/>
        </w:rPr>
        <w:t>а</w:t>
      </w:r>
      <w:r w:rsidRPr="00F358F7">
        <w:rPr>
          <w:rFonts w:ascii="Times New Roman" w:hAnsi="Times New Roman"/>
          <w:sz w:val="20"/>
          <w:szCs w:val="20"/>
        </w:rPr>
        <w:t xml:space="preserve"> закупівлі регулю</w:t>
      </w:r>
      <w:r>
        <w:rPr>
          <w:rFonts w:ascii="Times New Roman" w:hAnsi="Times New Roman"/>
          <w:sz w:val="20"/>
          <w:szCs w:val="20"/>
        </w:rPr>
        <w:t>ю</w:t>
      </w:r>
      <w:r w:rsidRPr="00F358F7">
        <w:rPr>
          <w:rFonts w:ascii="Times New Roman" w:hAnsi="Times New Roman"/>
          <w:sz w:val="20"/>
          <w:szCs w:val="20"/>
        </w:rPr>
        <w:t xml:space="preserve">ться та встановлюються Законом України «Про ринок електричної енергії» (далі </w:t>
      </w:r>
      <w:r>
        <w:rPr>
          <w:rFonts w:ascii="Times New Roman" w:hAnsi="Times New Roman"/>
          <w:sz w:val="20"/>
          <w:szCs w:val="20"/>
        </w:rPr>
        <w:t>—</w:t>
      </w:r>
      <w:r w:rsidRPr="00F358F7">
        <w:rPr>
          <w:rFonts w:ascii="Times New Roman" w:hAnsi="Times New Roman"/>
          <w:sz w:val="20"/>
          <w:szCs w:val="20"/>
        </w:rPr>
        <w:t xml:space="preserve"> Закон), Правилами роздрібного ринку електричної енергії, затверджен</w:t>
      </w:r>
      <w:r>
        <w:rPr>
          <w:rFonts w:ascii="Times New Roman" w:hAnsi="Times New Roman"/>
          <w:sz w:val="20"/>
          <w:szCs w:val="20"/>
        </w:rPr>
        <w:t>ими</w:t>
      </w:r>
      <w:r w:rsidRPr="00F358F7">
        <w:rPr>
          <w:rFonts w:ascii="Times New Roman" w:hAnsi="Times New Roman"/>
          <w:sz w:val="20"/>
          <w:szCs w:val="20"/>
        </w:rPr>
        <w:t xml:space="preserve"> постановою </w:t>
      </w:r>
      <w:r>
        <w:rPr>
          <w:rFonts w:ascii="Times New Roman" w:hAnsi="Times New Roman"/>
          <w:sz w:val="20"/>
          <w:szCs w:val="20"/>
        </w:rPr>
        <w:t xml:space="preserve">Національної комісії , що здійснює державне регулювання у сферах енергетики та комунальних послуг (далі — </w:t>
      </w:r>
      <w:r w:rsidRPr="00F358F7">
        <w:rPr>
          <w:rFonts w:ascii="Times New Roman" w:hAnsi="Times New Roman"/>
          <w:sz w:val="20"/>
          <w:szCs w:val="20"/>
        </w:rPr>
        <w:t>НКРЕКП</w:t>
      </w:r>
      <w:r>
        <w:rPr>
          <w:rFonts w:ascii="Times New Roman" w:hAnsi="Times New Roman"/>
          <w:sz w:val="20"/>
          <w:szCs w:val="20"/>
        </w:rPr>
        <w:t>)</w:t>
      </w:r>
      <w:r w:rsidRPr="00F358F7">
        <w:rPr>
          <w:rFonts w:ascii="Times New Roman" w:hAnsi="Times New Roman"/>
          <w:sz w:val="20"/>
          <w:szCs w:val="20"/>
        </w:rPr>
        <w:t xml:space="preserve"> від 14.03.2018 № 312 (далі </w:t>
      </w:r>
      <w:r>
        <w:rPr>
          <w:rFonts w:ascii="Times New Roman" w:hAnsi="Times New Roman"/>
          <w:sz w:val="20"/>
          <w:szCs w:val="20"/>
        </w:rPr>
        <w:t>—</w:t>
      </w:r>
      <w:r w:rsidRPr="00F358F7">
        <w:rPr>
          <w:rFonts w:ascii="Times New Roman" w:hAnsi="Times New Roman"/>
          <w:sz w:val="20"/>
          <w:szCs w:val="20"/>
        </w:rPr>
        <w:t xml:space="preserve"> ПРРЕЕ), Закон</w:t>
      </w:r>
      <w:r>
        <w:rPr>
          <w:rFonts w:ascii="Times New Roman" w:hAnsi="Times New Roman"/>
          <w:sz w:val="20"/>
          <w:szCs w:val="20"/>
        </w:rPr>
        <w:t>ом</w:t>
      </w:r>
      <w:r w:rsidRPr="00F358F7">
        <w:rPr>
          <w:rFonts w:ascii="Times New Roman" w:hAnsi="Times New Roman"/>
          <w:sz w:val="20"/>
          <w:szCs w:val="20"/>
        </w:rPr>
        <w:t xml:space="preserve"> України «Про публічні закупівлі» від 25.12.2015 № 922-VIII (далі </w:t>
      </w:r>
      <w:r>
        <w:rPr>
          <w:rFonts w:ascii="Times New Roman" w:hAnsi="Times New Roman"/>
          <w:sz w:val="20"/>
          <w:szCs w:val="20"/>
        </w:rPr>
        <w:t>—</w:t>
      </w:r>
      <w:r w:rsidRPr="00F358F7">
        <w:rPr>
          <w:rFonts w:ascii="Times New Roman" w:hAnsi="Times New Roman"/>
          <w:sz w:val="20"/>
          <w:szCs w:val="20"/>
        </w:rPr>
        <w:t xml:space="preserve"> Закон </w:t>
      </w:r>
      <w:r>
        <w:rPr>
          <w:rFonts w:ascii="Times New Roman" w:hAnsi="Times New Roman"/>
          <w:sz w:val="20"/>
          <w:szCs w:val="20"/>
        </w:rPr>
        <w:t>про закупівлі</w:t>
      </w:r>
      <w:r w:rsidRPr="00F358F7">
        <w:rPr>
          <w:rFonts w:ascii="Times New Roman" w:hAnsi="Times New Roman"/>
          <w:sz w:val="20"/>
          <w:szCs w:val="20"/>
        </w:rPr>
        <w:t>),</w:t>
      </w:r>
      <w:r>
        <w:rPr>
          <w:rFonts w:ascii="Times New Roman" w:hAnsi="Times New Roman"/>
          <w:sz w:val="20"/>
          <w:szCs w:val="20"/>
        </w:rPr>
        <w:t xml:space="preserve"> </w:t>
      </w:r>
      <w:r w:rsidRPr="00F358F7">
        <w:rPr>
          <w:rFonts w:ascii="Times New Roman" w:hAnsi="Times New Roman"/>
          <w:sz w:val="20"/>
          <w:szCs w:val="20"/>
        </w:rPr>
        <w:t>Кодексом системи розподілу, затверджени</w:t>
      </w:r>
      <w:r>
        <w:rPr>
          <w:rFonts w:ascii="Times New Roman" w:hAnsi="Times New Roman"/>
          <w:sz w:val="20"/>
          <w:szCs w:val="20"/>
        </w:rPr>
        <w:t>м</w:t>
      </w:r>
      <w:r w:rsidRPr="00F358F7">
        <w:rPr>
          <w:rFonts w:ascii="Times New Roman" w:hAnsi="Times New Roman"/>
          <w:sz w:val="20"/>
          <w:szCs w:val="20"/>
        </w:rPr>
        <w:t xml:space="preserve"> постановою Національної комісії регулювання електроенергетики та комунальних послуг України від 14.03.2018 № 310 (далі </w:t>
      </w:r>
      <w:r>
        <w:rPr>
          <w:rFonts w:ascii="Times New Roman" w:hAnsi="Times New Roman"/>
          <w:sz w:val="20"/>
          <w:szCs w:val="20"/>
        </w:rPr>
        <w:t>—</w:t>
      </w:r>
      <w:r w:rsidRPr="00F358F7">
        <w:rPr>
          <w:rFonts w:ascii="Times New Roman" w:hAnsi="Times New Roman"/>
          <w:sz w:val="20"/>
          <w:szCs w:val="20"/>
        </w:rPr>
        <w:t xml:space="preserve"> КСР), Порядк</w:t>
      </w:r>
      <w:r>
        <w:rPr>
          <w:rFonts w:ascii="Times New Roman" w:hAnsi="Times New Roman"/>
          <w:sz w:val="20"/>
          <w:szCs w:val="20"/>
        </w:rPr>
        <w:t xml:space="preserve">ом </w:t>
      </w:r>
      <w:r w:rsidRPr="00F358F7">
        <w:rPr>
          <w:rFonts w:ascii="Times New Roman" w:hAnsi="Times New Roman"/>
          <w:sz w:val="20"/>
          <w:szCs w:val="20"/>
        </w:rPr>
        <w:t>забезпечення стандартів якості електропостачання та надання компенсацій споживачам за їх недотримання, затверджен</w:t>
      </w:r>
      <w:r>
        <w:rPr>
          <w:rFonts w:ascii="Times New Roman" w:hAnsi="Times New Roman"/>
          <w:sz w:val="20"/>
          <w:szCs w:val="20"/>
        </w:rPr>
        <w:t>им</w:t>
      </w:r>
      <w:r w:rsidRPr="00F358F7">
        <w:rPr>
          <w:rFonts w:ascii="Times New Roman" w:hAnsi="Times New Roman"/>
          <w:sz w:val="20"/>
          <w:szCs w:val="20"/>
        </w:rPr>
        <w:t xml:space="preserve"> постановою НКРЕКП від 12.06.2018 № 375 (далі </w:t>
      </w:r>
      <w:r>
        <w:rPr>
          <w:rFonts w:ascii="Times New Roman" w:hAnsi="Times New Roman"/>
          <w:sz w:val="20"/>
          <w:szCs w:val="20"/>
        </w:rPr>
        <w:t>—</w:t>
      </w:r>
      <w:r w:rsidRPr="00F358F7">
        <w:rPr>
          <w:rFonts w:ascii="Times New Roman" w:hAnsi="Times New Roman"/>
          <w:sz w:val="20"/>
          <w:szCs w:val="20"/>
        </w:rPr>
        <w:t xml:space="preserve"> Порядок </w:t>
      </w:r>
      <w:r>
        <w:rPr>
          <w:rFonts w:ascii="Times New Roman" w:hAnsi="Times New Roman"/>
          <w:sz w:val="20"/>
          <w:szCs w:val="20"/>
        </w:rPr>
        <w:t xml:space="preserve">№ </w:t>
      </w:r>
      <w:r w:rsidRPr="00F358F7">
        <w:rPr>
          <w:rFonts w:ascii="Times New Roman" w:hAnsi="Times New Roman"/>
          <w:sz w:val="20"/>
          <w:szCs w:val="20"/>
        </w:rPr>
        <w:t>375)</w:t>
      </w:r>
      <w:r>
        <w:rPr>
          <w:rFonts w:ascii="Times New Roman" w:hAnsi="Times New Roman"/>
          <w:sz w:val="20"/>
          <w:szCs w:val="20"/>
        </w:rPr>
        <w:t>,</w:t>
      </w:r>
      <w:r w:rsidRPr="00F358F7">
        <w:rPr>
          <w:rFonts w:ascii="Times New Roman" w:hAnsi="Times New Roman"/>
          <w:sz w:val="20"/>
          <w:szCs w:val="20"/>
        </w:rPr>
        <w:t xml:space="preserve"> та іншими нормативно</w:t>
      </w:r>
      <w:r>
        <w:rPr>
          <w:rFonts w:ascii="Times New Roman" w:hAnsi="Times New Roman"/>
          <w:sz w:val="20"/>
          <w:szCs w:val="20"/>
        </w:rPr>
        <w:t>-</w:t>
      </w:r>
      <w:r w:rsidRPr="00F358F7">
        <w:rPr>
          <w:rFonts w:ascii="Times New Roman" w:hAnsi="Times New Roman"/>
          <w:sz w:val="20"/>
          <w:szCs w:val="20"/>
        </w:rPr>
        <w:t>правовими актами</w:t>
      </w:r>
      <w:r>
        <w:rPr>
          <w:rFonts w:ascii="Times New Roman" w:hAnsi="Times New Roman"/>
          <w:sz w:val="20"/>
          <w:szCs w:val="20"/>
        </w:rPr>
        <w:t>,</w:t>
      </w:r>
      <w:r w:rsidRPr="00090A9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що стосуються предмета закупівлі</w:t>
      </w:r>
      <w:r w:rsidRPr="00C728F9">
        <w:rPr>
          <w:rFonts w:ascii="Times New Roman" w:hAnsi="Times New Roman"/>
          <w:sz w:val="20"/>
          <w:szCs w:val="20"/>
        </w:rPr>
        <w:t>.</w:t>
      </w:r>
    </w:p>
    <w:p w:rsidR="00B40D52" w:rsidRPr="00F358F7" w:rsidRDefault="00B40D52" w:rsidP="004F59AE">
      <w:pPr>
        <w:spacing w:after="120" w:line="240" w:lineRule="auto"/>
        <w:ind w:firstLine="708"/>
        <w:jc w:val="both"/>
        <w:rPr>
          <w:rStyle w:val="rvts0"/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Загальні положення.</w:t>
      </w:r>
      <w:r w:rsidRPr="00F358F7">
        <w:rPr>
          <w:rFonts w:ascii="Times New Roman" w:hAnsi="Times New Roman"/>
          <w:sz w:val="20"/>
          <w:szCs w:val="20"/>
        </w:rPr>
        <w:t xml:space="preserve"> Згідно </w:t>
      </w:r>
      <w:r>
        <w:rPr>
          <w:rFonts w:ascii="Times New Roman" w:hAnsi="Times New Roman"/>
          <w:sz w:val="20"/>
          <w:szCs w:val="20"/>
        </w:rPr>
        <w:t xml:space="preserve">з </w:t>
      </w:r>
      <w:r w:rsidRPr="00F358F7">
        <w:rPr>
          <w:rFonts w:ascii="Times New Roman" w:hAnsi="Times New Roman"/>
          <w:sz w:val="20"/>
          <w:szCs w:val="20"/>
        </w:rPr>
        <w:t>п</w:t>
      </w:r>
      <w:r>
        <w:rPr>
          <w:rFonts w:ascii="Times New Roman" w:hAnsi="Times New Roman"/>
          <w:sz w:val="20"/>
          <w:szCs w:val="20"/>
        </w:rPr>
        <w:t xml:space="preserve">унктом </w:t>
      </w:r>
      <w:r w:rsidRPr="00F358F7">
        <w:rPr>
          <w:rFonts w:ascii="Times New Roman" w:hAnsi="Times New Roman"/>
          <w:sz w:val="20"/>
          <w:szCs w:val="20"/>
        </w:rPr>
        <w:t>26 ст</w:t>
      </w:r>
      <w:r>
        <w:rPr>
          <w:rFonts w:ascii="Times New Roman" w:hAnsi="Times New Roman"/>
          <w:sz w:val="20"/>
          <w:szCs w:val="20"/>
        </w:rPr>
        <w:t xml:space="preserve">атті </w:t>
      </w:r>
      <w:r w:rsidRPr="00F358F7">
        <w:rPr>
          <w:rFonts w:ascii="Times New Roman" w:hAnsi="Times New Roman"/>
          <w:sz w:val="20"/>
          <w:szCs w:val="20"/>
        </w:rPr>
        <w:t xml:space="preserve">1 Закону </w:t>
      </w:r>
      <w:r w:rsidRPr="00F358F7">
        <w:rPr>
          <w:rStyle w:val="rvts0"/>
          <w:rFonts w:ascii="Times New Roman" w:hAnsi="Times New Roman"/>
          <w:sz w:val="20"/>
          <w:szCs w:val="20"/>
        </w:rPr>
        <w:t xml:space="preserve">електрична енергія </w:t>
      </w:r>
      <w:r>
        <w:rPr>
          <w:rStyle w:val="rvts0"/>
          <w:rFonts w:ascii="Times New Roman" w:hAnsi="Times New Roman"/>
          <w:sz w:val="20"/>
          <w:szCs w:val="20"/>
        </w:rPr>
        <w:t>—</w:t>
      </w:r>
      <w:r w:rsidRPr="00F358F7">
        <w:rPr>
          <w:rStyle w:val="rvts0"/>
          <w:rFonts w:ascii="Times New Roman" w:hAnsi="Times New Roman"/>
          <w:sz w:val="20"/>
          <w:szCs w:val="20"/>
        </w:rPr>
        <w:t xml:space="preserve"> енергія, що виробляється на об’єктах електроенергетики і є товаром, призначеним для купівлі-продажу. Статтею 56 Закону </w:t>
      </w:r>
      <w:r w:rsidRPr="00F358F7">
        <w:rPr>
          <w:rStyle w:val="rvts0"/>
          <w:rFonts w:ascii="Times New Roman" w:hAnsi="Times New Roman"/>
          <w:sz w:val="20"/>
          <w:szCs w:val="20"/>
        </w:rPr>
        <w:lastRenderedPageBreak/>
        <w:t xml:space="preserve">визначено, що постачання електричної енергії споживачам здійснюється </w:t>
      </w:r>
      <w:proofErr w:type="spellStart"/>
      <w:r w:rsidRPr="00F358F7">
        <w:rPr>
          <w:rStyle w:val="rvts0"/>
          <w:rFonts w:ascii="Times New Roman" w:hAnsi="Times New Roman"/>
          <w:sz w:val="20"/>
          <w:szCs w:val="20"/>
        </w:rPr>
        <w:t>електропостачальниками</w:t>
      </w:r>
      <w:proofErr w:type="spellEnd"/>
      <w:r w:rsidRPr="00F358F7">
        <w:rPr>
          <w:rStyle w:val="rvts0"/>
          <w:rFonts w:ascii="Times New Roman" w:hAnsi="Times New Roman"/>
          <w:sz w:val="20"/>
          <w:szCs w:val="20"/>
        </w:rPr>
        <w:t>, які отримали відповідну ліцензію, за договором постачання електричної енергії споживачу.</w:t>
      </w:r>
    </w:p>
    <w:p w:rsidR="00B40D52" w:rsidRPr="00F358F7" w:rsidRDefault="00B40D52" w:rsidP="004F59AE">
      <w:pPr>
        <w:spacing w:after="12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sz w:val="20"/>
          <w:szCs w:val="20"/>
        </w:rPr>
        <w:t xml:space="preserve">Інформація про </w:t>
      </w:r>
      <w:proofErr w:type="spellStart"/>
      <w:r w:rsidRPr="00F358F7">
        <w:rPr>
          <w:rFonts w:ascii="Times New Roman" w:hAnsi="Times New Roman"/>
          <w:sz w:val="20"/>
          <w:szCs w:val="20"/>
        </w:rPr>
        <w:t>електропостачальника</w:t>
      </w:r>
      <w:proofErr w:type="spellEnd"/>
      <w:r w:rsidRPr="00F358F7">
        <w:rPr>
          <w:rFonts w:ascii="Times New Roman" w:hAnsi="Times New Roman"/>
          <w:sz w:val="20"/>
          <w:szCs w:val="20"/>
        </w:rPr>
        <w:t xml:space="preserve"> повинна міститись </w:t>
      </w:r>
      <w:r>
        <w:rPr>
          <w:rFonts w:ascii="Times New Roman" w:hAnsi="Times New Roman"/>
          <w:sz w:val="20"/>
          <w:szCs w:val="20"/>
        </w:rPr>
        <w:t>у</w:t>
      </w:r>
      <w:r w:rsidRPr="00F358F7">
        <w:rPr>
          <w:rFonts w:ascii="Times New Roman" w:hAnsi="Times New Roman"/>
          <w:sz w:val="20"/>
          <w:szCs w:val="20"/>
        </w:rPr>
        <w:t xml:space="preserve"> переліку (ліцензійному реєстрі НКРЕКП) суб'єктів господарювання, які відповідно до вимог Закону отримали ліцензію на право провадження господарської діяльності з постачання електричної енергії, який розміщено на офіційному </w:t>
      </w:r>
      <w:proofErr w:type="spellStart"/>
      <w:r w:rsidRPr="00F358F7">
        <w:rPr>
          <w:rFonts w:ascii="Times New Roman" w:hAnsi="Times New Roman"/>
          <w:sz w:val="20"/>
          <w:szCs w:val="20"/>
        </w:rPr>
        <w:t>вебсайті</w:t>
      </w:r>
      <w:proofErr w:type="spellEnd"/>
      <w:r w:rsidRPr="00F358F7">
        <w:rPr>
          <w:rFonts w:ascii="Times New Roman" w:hAnsi="Times New Roman"/>
          <w:sz w:val="20"/>
          <w:szCs w:val="20"/>
        </w:rPr>
        <w:t xml:space="preserve"> НКРЕКП у розділі: </w:t>
      </w:r>
      <w:hyperlink r:id="rId6" w:history="1">
        <w:r w:rsidRPr="00F358F7">
          <w:rPr>
            <w:rStyle w:val="a6"/>
            <w:rFonts w:ascii="Times New Roman" w:hAnsi="Times New Roman"/>
            <w:sz w:val="20"/>
            <w:szCs w:val="20"/>
          </w:rPr>
          <w:t>Електрична енергія</w:t>
        </w:r>
      </w:hyperlink>
      <w:r w:rsidRPr="00F358F7">
        <w:rPr>
          <w:rFonts w:ascii="Times New Roman" w:hAnsi="Times New Roman"/>
          <w:sz w:val="20"/>
          <w:szCs w:val="20"/>
        </w:rPr>
        <w:t>  /  </w:t>
      </w:r>
      <w:hyperlink r:id="rId7" w:history="1">
        <w:r w:rsidRPr="00F358F7">
          <w:rPr>
            <w:rStyle w:val="a6"/>
            <w:rFonts w:ascii="Times New Roman" w:hAnsi="Times New Roman"/>
            <w:sz w:val="20"/>
            <w:szCs w:val="20"/>
          </w:rPr>
          <w:t>Ліцензування</w:t>
        </w:r>
      </w:hyperlink>
      <w:r w:rsidRPr="00F358F7">
        <w:rPr>
          <w:rFonts w:ascii="Times New Roman" w:hAnsi="Times New Roman"/>
          <w:sz w:val="20"/>
          <w:szCs w:val="20"/>
        </w:rPr>
        <w:t>  /  </w:t>
      </w:r>
      <w:hyperlink r:id="rId8" w:history="1">
        <w:r w:rsidRPr="00F358F7">
          <w:rPr>
            <w:rStyle w:val="a6"/>
            <w:rFonts w:ascii="Times New Roman" w:hAnsi="Times New Roman"/>
            <w:sz w:val="20"/>
            <w:szCs w:val="20"/>
          </w:rPr>
          <w:t>Реєстри ліцензіатів</w:t>
        </w:r>
      </w:hyperlink>
      <w:r w:rsidRPr="00F358F7">
        <w:rPr>
          <w:rFonts w:ascii="Times New Roman" w:hAnsi="Times New Roman"/>
          <w:sz w:val="20"/>
          <w:szCs w:val="20"/>
        </w:rPr>
        <w:t xml:space="preserve"> (вид діяльності </w:t>
      </w:r>
      <w:r>
        <w:rPr>
          <w:rFonts w:ascii="Times New Roman" w:hAnsi="Times New Roman"/>
          <w:sz w:val="20"/>
          <w:szCs w:val="20"/>
        </w:rPr>
        <w:t>—</w:t>
      </w:r>
      <w:r w:rsidRPr="00F358F7">
        <w:rPr>
          <w:rFonts w:ascii="Times New Roman" w:hAnsi="Times New Roman"/>
          <w:sz w:val="20"/>
          <w:szCs w:val="20"/>
        </w:rPr>
        <w:t xml:space="preserve"> постачання електричної енергії). </w:t>
      </w:r>
    </w:p>
    <w:p w:rsidR="00B827A2" w:rsidRDefault="00B40D52" w:rsidP="004F59AE">
      <w:pPr>
        <w:spacing w:after="120" w:line="240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proofErr w:type="spellStart"/>
      <w:r w:rsidRPr="00F358F7">
        <w:rPr>
          <w:rFonts w:ascii="Times New Roman" w:hAnsi="Times New Roman"/>
          <w:sz w:val="20"/>
          <w:szCs w:val="20"/>
        </w:rPr>
        <w:t>Електропостачальник</w:t>
      </w:r>
      <w:proofErr w:type="spellEnd"/>
      <w:r w:rsidRPr="00F358F7">
        <w:rPr>
          <w:rFonts w:ascii="Times New Roman" w:hAnsi="Times New Roman"/>
          <w:sz w:val="20"/>
          <w:szCs w:val="20"/>
        </w:rPr>
        <w:t xml:space="preserve"> повинен забезпечити поставку електричної енергії на об’єкт</w:t>
      </w:r>
      <w:r w:rsidR="00B827A2">
        <w:rPr>
          <w:rFonts w:ascii="Times New Roman" w:hAnsi="Times New Roman"/>
          <w:sz w:val="20"/>
          <w:szCs w:val="20"/>
          <w:lang w:val="ru-RU"/>
        </w:rPr>
        <w:t>и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з</w:t>
      </w:r>
      <w:r w:rsidR="00676EBF">
        <w:rPr>
          <w:rFonts w:ascii="Times New Roman" w:hAnsi="Times New Roman"/>
          <w:sz w:val="20"/>
          <w:szCs w:val="20"/>
        </w:rPr>
        <w:t>амовника</w:t>
      </w:r>
      <w:r w:rsidRPr="00F358F7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B827A2">
        <w:rPr>
          <w:rFonts w:ascii="Times New Roman" w:hAnsi="Times New Roman"/>
          <w:sz w:val="20"/>
          <w:szCs w:val="20"/>
          <w:lang w:val="ru-RU"/>
        </w:rPr>
        <w:t>що</w:t>
      </w:r>
      <w:proofErr w:type="spellEnd"/>
      <w:r w:rsidR="00B827A2">
        <w:rPr>
          <w:rFonts w:ascii="Times New Roman" w:hAnsi="Times New Roman"/>
          <w:sz w:val="20"/>
          <w:szCs w:val="20"/>
        </w:rPr>
        <w:t xml:space="preserve"> знаходиться за адресами</w:t>
      </w:r>
      <w:r w:rsidR="00B827A2">
        <w:rPr>
          <w:rFonts w:ascii="Times New Roman" w:hAnsi="Times New Roman"/>
          <w:sz w:val="20"/>
          <w:szCs w:val="20"/>
          <w:lang w:val="ru-RU"/>
        </w:rPr>
        <w:t>:</w:t>
      </w:r>
    </w:p>
    <w:p w:rsidR="00B827A2" w:rsidRPr="00F672D7" w:rsidRDefault="00B40D52" w:rsidP="00B827A2">
      <w:pPr>
        <w:widowControl w:val="0"/>
        <w:spacing w:after="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358F7">
        <w:rPr>
          <w:rFonts w:ascii="Times New Roman" w:hAnsi="Times New Roman"/>
          <w:sz w:val="20"/>
          <w:szCs w:val="20"/>
        </w:rPr>
        <w:t xml:space="preserve"> </w:t>
      </w:r>
      <w:r w:rsidR="00B827A2" w:rsidRPr="00F672D7">
        <w:rPr>
          <w:rFonts w:ascii="Times New Roman" w:eastAsia="Times New Roman" w:hAnsi="Times New Roman"/>
          <w:sz w:val="18"/>
          <w:szCs w:val="18"/>
          <w:lang w:eastAsia="ru-RU"/>
        </w:rPr>
        <w:t xml:space="preserve">23202, Вінницька обл., Вінницький р-н, с. </w:t>
      </w:r>
      <w:proofErr w:type="spellStart"/>
      <w:r w:rsidR="00B827A2" w:rsidRPr="00F672D7">
        <w:rPr>
          <w:rFonts w:ascii="Times New Roman" w:eastAsia="Times New Roman" w:hAnsi="Times New Roman"/>
          <w:sz w:val="18"/>
          <w:szCs w:val="18"/>
          <w:lang w:eastAsia="ru-RU"/>
        </w:rPr>
        <w:t>Гавришівка</w:t>
      </w:r>
      <w:proofErr w:type="spellEnd"/>
      <w:r w:rsidR="00B827A2" w:rsidRPr="00F672D7">
        <w:rPr>
          <w:rFonts w:ascii="Times New Roman" w:eastAsia="Times New Roman" w:hAnsi="Times New Roman"/>
          <w:sz w:val="18"/>
          <w:szCs w:val="18"/>
          <w:lang w:eastAsia="ru-RU"/>
        </w:rPr>
        <w:t>, вул. Гагаріна, 27;</w:t>
      </w:r>
    </w:p>
    <w:p w:rsidR="00B827A2" w:rsidRPr="00F672D7" w:rsidRDefault="00B827A2" w:rsidP="00B827A2">
      <w:pPr>
        <w:widowControl w:val="0"/>
        <w:spacing w:after="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672D7">
        <w:rPr>
          <w:rFonts w:ascii="Times New Roman" w:eastAsia="Times New Roman" w:hAnsi="Times New Roman"/>
          <w:sz w:val="18"/>
          <w:szCs w:val="18"/>
          <w:lang w:eastAsia="ru-RU"/>
        </w:rPr>
        <w:t xml:space="preserve">23241, Вінницька обл., Вінницький р-н, с. </w:t>
      </w:r>
      <w:proofErr w:type="spellStart"/>
      <w:r w:rsidRPr="00F672D7">
        <w:rPr>
          <w:rFonts w:ascii="Times New Roman" w:eastAsia="Times New Roman" w:hAnsi="Times New Roman"/>
          <w:sz w:val="18"/>
          <w:szCs w:val="18"/>
          <w:lang w:eastAsia="ru-RU"/>
        </w:rPr>
        <w:t>Стадниця</w:t>
      </w:r>
      <w:proofErr w:type="spellEnd"/>
      <w:r w:rsidRPr="00F672D7">
        <w:rPr>
          <w:rFonts w:ascii="Times New Roman" w:eastAsia="Times New Roman" w:hAnsi="Times New Roman"/>
          <w:sz w:val="18"/>
          <w:szCs w:val="18"/>
          <w:lang w:eastAsia="ru-RU"/>
        </w:rPr>
        <w:t xml:space="preserve">, вул. Д. </w:t>
      </w:r>
      <w:proofErr w:type="spellStart"/>
      <w:r w:rsidRPr="00F672D7">
        <w:rPr>
          <w:rFonts w:ascii="Times New Roman" w:eastAsia="Times New Roman" w:hAnsi="Times New Roman"/>
          <w:sz w:val="18"/>
          <w:szCs w:val="18"/>
          <w:lang w:eastAsia="ru-RU"/>
        </w:rPr>
        <w:t>Франишина</w:t>
      </w:r>
      <w:proofErr w:type="spellEnd"/>
      <w:r w:rsidRPr="00F672D7">
        <w:rPr>
          <w:rFonts w:ascii="Times New Roman" w:eastAsia="Times New Roman" w:hAnsi="Times New Roman"/>
          <w:sz w:val="18"/>
          <w:szCs w:val="18"/>
          <w:lang w:eastAsia="ru-RU"/>
        </w:rPr>
        <w:t>, 2;</w:t>
      </w:r>
    </w:p>
    <w:p w:rsidR="00B827A2" w:rsidRPr="00F672D7" w:rsidRDefault="00B827A2" w:rsidP="00B827A2">
      <w:pPr>
        <w:widowControl w:val="0"/>
        <w:spacing w:after="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672D7">
        <w:rPr>
          <w:rFonts w:ascii="Times New Roman" w:eastAsia="Times New Roman" w:hAnsi="Times New Roman"/>
          <w:sz w:val="18"/>
          <w:szCs w:val="18"/>
          <w:lang w:eastAsia="ru-RU"/>
        </w:rPr>
        <w:t xml:space="preserve">23243, Вінницька обл., Вінницький р-н, с. Великі </w:t>
      </w:r>
      <w:proofErr w:type="spellStart"/>
      <w:r w:rsidRPr="00F672D7">
        <w:rPr>
          <w:rFonts w:ascii="Times New Roman" w:eastAsia="Times New Roman" w:hAnsi="Times New Roman"/>
          <w:sz w:val="18"/>
          <w:szCs w:val="18"/>
          <w:lang w:eastAsia="ru-RU"/>
        </w:rPr>
        <w:t>Крушлинці</w:t>
      </w:r>
      <w:proofErr w:type="spellEnd"/>
      <w:r w:rsidRPr="00F672D7">
        <w:rPr>
          <w:rFonts w:ascii="Times New Roman" w:eastAsia="Times New Roman" w:hAnsi="Times New Roman"/>
          <w:sz w:val="18"/>
          <w:szCs w:val="18"/>
          <w:lang w:eastAsia="ru-RU"/>
        </w:rPr>
        <w:t>, вул. Українська, 28А;</w:t>
      </w:r>
    </w:p>
    <w:p w:rsidR="00B827A2" w:rsidRPr="00F672D7" w:rsidRDefault="00B827A2" w:rsidP="00B827A2">
      <w:pPr>
        <w:widowControl w:val="0"/>
        <w:spacing w:after="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672D7">
        <w:rPr>
          <w:rFonts w:ascii="Times New Roman" w:eastAsia="Times New Roman" w:hAnsi="Times New Roman"/>
          <w:sz w:val="18"/>
          <w:szCs w:val="18"/>
          <w:lang w:eastAsia="ru-RU"/>
        </w:rPr>
        <w:t xml:space="preserve">23242, Вінницька обл., Вінницький р-н, с. Малі </w:t>
      </w:r>
      <w:proofErr w:type="spellStart"/>
      <w:r w:rsidRPr="00F672D7">
        <w:rPr>
          <w:rFonts w:ascii="Times New Roman" w:eastAsia="Times New Roman" w:hAnsi="Times New Roman"/>
          <w:sz w:val="18"/>
          <w:szCs w:val="18"/>
          <w:lang w:eastAsia="ru-RU"/>
        </w:rPr>
        <w:t>Крушлинці</w:t>
      </w:r>
      <w:proofErr w:type="spellEnd"/>
      <w:r w:rsidRPr="00F672D7">
        <w:rPr>
          <w:rFonts w:ascii="Times New Roman" w:eastAsia="Times New Roman" w:hAnsi="Times New Roman"/>
          <w:sz w:val="18"/>
          <w:szCs w:val="18"/>
          <w:lang w:eastAsia="ru-RU"/>
        </w:rPr>
        <w:t>, вул. Незалежності, 5;</w:t>
      </w:r>
    </w:p>
    <w:p w:rsidR="00B827A2" w:rsidRPr="00F672D7" w:rsidRDefault="00B827A2" w:rsidP="00B827A2">
      <w:pPr>
        <w:widowControl w:val="0"/>
        <w:spacing w:after="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672D7">
        <w:rPr>
          <w:rFonts w:ascii="Times New Roman" w:eastAsia="Times New Roman" w:hAnsi="Times New Roman"/>
          <w:sz w:val="18"/>
          <w:szCs w:val="18"/>
          <w:lang w:eastAsia="ru-RU"/>
        </w:rPr>
        <w:t xml:space="preserve">23205, Вінницька обл., Вінницький р-н, с. </w:t>
      </w:r>
      <w:proofErr w:type="spellStart"/>
      <w:r w:rsidRPr="00F672D7">
        <w:rPr>
          <w:rFonts w:ascii="Times New Roman" w:eastAsia="Times New Roman" w:hAnsi="Times New Roman"/>
          <w:sz w:val="18"/>
          <w:szCs w:val="18"/>
          <w:lang w:eastAsia="ru-RU"/>
        </w:rPr>
        <w:t>Писарівка</w:t>
      </w:r>
      <w:proofErr w:type="spellEnd"/>
      <w:r w:rsidRPr="00F672D7">
        <w:rPr>
          <w:rFonts w:ascii="Times New Roman" w:eastAsia="Times New Roman" w:hAnsi="Times New Roman"/>
          <w:sz w:val="18"/>
          <w:szCs w:val="18"/>
          <w:lang w:eastAsia="ru-RU"/>
        </w:rPr>
        <w:t>, вул. Покровська, 68/1;</w:t>
      </w:r>
    </w:p>
    <w:p w:rsidR="00B827A2" w:rsidRPr="00F672D7" w:rsidRDefault="00B827A2" w:rsidP="00B827A2">
      <w:pPr>
        <w:widowControl w:val="0"/>
        <w:spacing w:after="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672D7">
        <w:rPr>
          <w:rFonts w:ascii="Times New Roman" w:eastAsia="Times New Roman" w:hAnsi="Times New Roman"/>
          <w:sz w:val="18"/>
          <w:szCs w:val="18"/>
          <w:lang w:eastAsia="ru-RU"/>
        </w:rPr>
        <w:t>23205, Вінницька обл., Вінницький р-н, с. Щітки, вул. Миру, 35/19;</w:t>
      </w:r>
    </w:p>
    <w:p w:rsidR="00B827A2" w:rsidRPr="00F672D7" w:rsidRDefault="00B827A2" w:rsidP="00B827A2">
      <w:pPr>
        <w:widowControl w:val="0"/>
        <w:spacing w:after="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672D7">
        <w:rPr>
          <w:rFonts w:ascii="Times New Roman" w:eastAsia="Times New Roman" w:hAnsi="Times New Roman"/>
          <w:sz w:val="18"/>
          <w:szCs w:val="18"/>
          <w:lang w:eastAsia="ru-RU"/>
        </w:rPr>
        <w:t>23219, Вінницька обл., Вінницький р-н, с. Вінницькі Хутори, вул</w:t>
      </w:r>
      <w:r w:rsidRPr="00C93659">
        <w:rPr>
          <w:rFonts w:ascii="Times New Roman" w:hAnsi="Times New Roman"/>
          <w:i/>
          <w:color w:val="000000"/>
        </w:rPr>
        <w:t xml:space="preserve">. </w:t>
      </w:r>
      <w:r w:rsidRPr="00F672D7">
        <w:rPr>
          <w:rFonts w:ascii="Times New Roman" w:eastAsia="Times New Roman" w:hAnsi="Times New Roman"/>
          <w:sz w:val="18"/>
          <w:szCs w:val="18"/>
          <w:lang w:eastAsia="ru-RU"/>
        </w:rPr>
        <w:t>Незалежності, 33Б,</w:t>
      </w:r>
    </w:p>
    <w:p w:rsidR="00B827A2" w:rsidRPr="00F672D7" w:rsidRDefault="00B827A2" w:rsidP="00B827A2">
      <w:pPr>
        <w:widowControl w:val="0"/>
        <w:spacing w:after="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672D7">
        <w:rPr>
          <w:rFonts w:ascii="Times New Roman" w:eastAsia="Times New Roman" w:hAnsi="Times New Roman"/>
          <w:sz w:val="18"/>
          <w:szCs w:val="18"/>
          <w:lang w:eastAsia="ru-RU"/>
        </w:rPr>
        <w:t>21008, Вінницька обл., м. Вінниця, вул. Пирогова, 348;</w:t>
      </w:r>
    </w:p>
    <w:p w:rsidR="00B827A2" w:rsidRPr="00F672D7" w:rsidRDefault="00B827A2" w:rsidP="00B827A2">
      <w:pPr>
        <w:widowControl w:val="0"/>
        <w:spacing w:after="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672D7">
        <w:rPr>
          <w:rFonts w:ascii="Times New Roman" w:eastAsia="Times New Roman" w:hAnsi="Times New Roman"/>
          <w:sz w:val="18"/>
          <w:szCs w:val="18"/>
          <w:lang w:eastAsia="ru-RU"/>
        </w:rPr>
        <w:t xml:space="preserve">21018, Вінницька обл., м. Вінниця, вул. </w:t>
      </w:r>
      <w:proofErr w:type="spellStart"/>
      <w:r w:rsidRPr="00F672D7">
        <w:rPr>
          <w:rFonts w:ascii="Times New Roman" w:eastAsia="Times New Roman" w:hAnsi="Times New Roman"/>
          <w:sz w:val="18"/>
          <w:szCs w:val="18"/>
          <w:lang w:eastAsia="ru-RU"/>
        </w:rPr>
        <w:t>Черняховського</w:t>
      </w:r>
      <w:proofErr w:type="spellEnd"/>
      <w:r w:rsidRPr="00F672D7">
        <w:rPr>
          <w:rFonts w:ascii="Times New Roman" w:eastAsia="Times New Roman" w:hAnsi="Times New Roman"/>
          <w:sz w:val="18"/>
          <w:szCs w:val="18"/>
          <w:lang w:eastAsia="ru-RU"/>
        </w:rPr>
        <w:t>, 74.</w:t>
      </w:r>
    </w:p>
    <w:p w:rsidR="00B40D52" w:rsidRPr="00F358F7" w:rsidRDefault="00B40D52" w:rsidP="004F59AE">
      <w:pPr>
        <w:spacing w:after="12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sz w:val="20"/>
          <w:szCs w:val="20"/>
        </w:rPr>
        <w:t>та підключен</w:t>
      </w:r>
      <w:r w:rsidR="00B827A2">
        <w:rPr>
          <w:rFonts w:ascii="Times New Roman" w:hAnsi="Times New Roman"/>
          <w:sz w:val="20"/>
          <w:szCs w:val="20"/>
        </w:rPr>
        <w:t>і</w:t>
      </w:r>
      <w:r w:rsidRPr="00F358F7">
        <w:rPr>
          <w:rFonts w:ascii="Times New Roman" w:hAnsi="Times New Roman"/>
          <w:sz w:val="20"/>
          <w:szCs w:val="20"/>
        </w:rPr>
        <w:t xml:space="preserve"> до місцевих розподільчих мереж відповідно до вимог Кодексу розподільчих систем, технічні та якісні характеристики якої повинні відповідати нормам </w:t>
      </w:r>
      <w:r>
        <w:rPr>
          <w:rFonts w:ascii="Times New Roman" w:hAnsi="Times New Roman"/>
          <w:sz w:val="20"/>
          <w:szCs w:val="20"/>
        </w:rPr>
        <w:t>чинного</w:t>
      </w:r>
      <w:r w:rsidRPr="00F358F7">
        <w:rPr>
          <w:rFonts w:ascii="Times New Roman" w:hAnsi="Times New Roman"/>
          <w:sz w:val="20"/>
          <w:szCs w:val="20"/>
        </w:rPr>
        <w:t xml:space="preserve"> на території України законодавства, державним, міжнародним стандартам та вимогам державної політики України в галузі захисту довкілля.</w:t>
      </w:r>
    </w:p>
    <w:p w:rsidR="00B40D52" w:rsidRPr="00F358F7" w:rsidRDefault="00B40D52" w:rsidP="00B40D52">
      <w:pPr>
        <w:spacing w:after="12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B40D52" w:rsidRPr="00F358F7" w:rsidRDefault="00B40D52" w:rsidP="004F59AE">
      <w:pPr>
        <w:spacing w:after="12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C728F9">
        <w:rPr>
          <w:rFonts w:ascii="Times New Roman" w:hAnsi="Times New Roman"/>
          <w:b/>
          <w:sz w:val="20"/>
          <w:szCs w:val="20"/>
        </w:rPr>
        <w:t>Об</w:t>
      </w:r>
      <w:r>
        <w:rPr>
          <w:rFonts w:ascii="Times New Roman" w:hAnsi="Times New Roman"/>
          <w:b/>
          <w:sz w:val="20"/>
          <w:szCs w:val="20"/>
        </w:rPr>
        <w:t>ґ</w:t>
      </w:r>
      <w:r w:rsidRPr="00C728F9">
        <w:rPr>
          <w:rFonts w:ascii="Times New Roman" w:hAnsi="Times New Roman"/>
          <w:b/>
          <w:sz w:val="20"/>
          <w:szCs w:val="20"/>
        </w:rPr>
        <w:t xml:space="preserve">рунтування </w:t>
      </w:r>
      <w:r>
        <w:rPr>
          <w:rFonts w:ascii="Times New Roman" w:hAnsi="Times New Roman"/>
          <w:b/>
          <w:sz w:val="20"/>
          <w:szCs w:val="20"/>
        </w:rPr>
        <w:t>т</w:t>
      </w:r>
      <w:r w:rsidRPr="00F358F7">
        <w:rPr>
          <w:rFonts w:ascii="Times New Roman" w:hAnsi="Times New Roman"/>
          <w:b/>
          <w:sz w:val="20"/>
          <w:szCs w:val="20"/>
        </w:rPr>
        <w:t>ехнічн</w:t>
      </w:r>
      <w:r>
        <w:rPr>
          <w:rFonts w:ascii="Times New Roman" w:hAnsi="Times New Roman"/>
          <w:b/>
          <w:sz w:val="20"/>
          <w:szCs w:val="20"/>
        </w:rPr>
        <w:t>их</w:t>
      </w:r>
      <w:r w:rsidRPr="00F358F7">
        <w:rPr>
          <w:rFonts w:ascii="Times New Roman" w:hAnsi="Times New Roman"/>
          <w:b/>
          <w:sz w:val="20"/>
          <w:szCs w:val="20"/>
        </w:rPr>
        <w:t xml:space="preserve"> характеристик. </w:t>
      </w:r>
      <w:r w:rsidRPr="00F358F7">
        <w:rPr>
          <w:rFonts w:ascii="Times New Roman" w:hAnsi="Times New Roman"/>
          <w:sz w:val="20"/>
          <w:szCs w:val="20"/>
        </w:rPr>
        <w:t xml:space="preserve">Термін постачання </w:t>
      </w:r>
      <w:r>
        <w:rPr>
          <w:rFonts w:ascii="Times New Roman" w:hAnsi="Times New Roman"/>
          <w:sz w:val="20"/>
          <w:szCs w:val="20"/>
        </w:rPr>
        <w:t>—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Pr="00676EBF">
        <w:rPr>
          <w:rFonts w:ascii="Times New Roman" w:hAnsi="Times New Roman"/>
          <w:sz w:val="20"/>
          <w:szCs w:val="20"/>
        </w:rPr>
        <w:t xml:space="preserve"> з дати </w:t>
      </w:r>
      <w:r w:rsidR="00583168">
        <w:rPr>
          <w:rFonts w:ascii="Times New Roman" w:hAnsi="Times New Roman"/>
          <w:sz w:val="20"/>
          <w:szCs w:val="20"/>
        </w:rPr>
        <w:t>, обумовленої договором,</w:t>
      </w:r>
      <w:r>
        <w:rPr>
          <w:rFonts w:ascii="Times New Roman" w:hAnsi="Times New Roman"/>
          <w:sz w:val="20"/>
          <w:szCs w:val="20"/>
        </w:rPr>
        <w:t xml:space="preserve"> по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="00676EBF">
        <w:rPr>
          <w:rFonts w:ascii="Times New Roman" w:hAnsi="Times New Roman"/>
          <w:sz w:val="20"/>
          <w:szCs w:val="20"/>
        </w:rPr>
        <w:t xml:space="preserve">31 грудня </w:t>
      </w:r>
      <w:r w:rsidRPr="00F358F7">
        <w:rPr>
          <w:rFonts w:ascii="Times New Roman" w:hAnsi="Times New Roman"/>
          <w:sz w:val="20"/>
          <w:szCs w:val="20"/>
        </w:rPr>
        <w:t>202</w:t>
      </w:r>
      <w:r w:rsidR="00A84F2C">
        <w:rPr>
          <w:rFonts w:ascii="Times New Roman" w:hAnsi="Times New Roman"/>
          <w:sz w:val="20"/>
          <w:szCs w:val="20"/>
        </w:rPr>
        <w:t>4</w:t>
      </w:r>
      <w:r w:rsidR="00676EBF">
        <w:rPr>
          <w:rFonts w:ascii="Times New Roman" w:hAnsi="Times New Roman"/>
          <w:sz w:val="20"/>
          <w:szCs w:val="20"/>
        </w:rPr>
        <w:t xml:space="preserve"> </w:t>
      </w:r>
      <w:r w:rsidRPr="00F358F7">
        <w:rPr>
          <w:rFonts w:ascii="Times New Roman" w:hAnsi="Times New Roman"/>
          <w:sz w:val="20"/>
          <w:szCs w:val="20"/>
        </w:rPr>
        <w:t xml:space="preserve">р. </w:t>
      </w:r>
    </w:p>
    <w:p w:rsidR="00B40D52" w:rsidRPr="00F358F7" w:rsidRDefault="00B40D52" w:rsidP="004F59AE">
      <w:pPr>
        <w:spacing w:after="12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358F7">
        <w:rPr>
          <w:rFonts w:ascii="Times New Roman" w:hAnsi="Times New Roman"/>
          <w:sz w:val="20"/>
          <w:szCs w:val="20"/>
        </w:rPr>
        <w:t>Кількісною характеристикою предмета закупівлі є обсяг споживання електричної енергії. За одиницю виміру кількості електричної енергії приймається кіловат-година, яка дорівнює кількості енергії, спожитої пристроями потужністю в один кіловат протягом однієї години. Обсяг</w:t>
      </w:r>
      <w:r>
        <w:rPr>
          <w:rFonts w:ascii="Times New Roman" w:hAnsi="Times New Roman"/>
          <w:sz w:val="20"/>
          <w:szCs w:val="20"/>
        </w:rPr>
        <w:t>,</w:t>
      </w:r>
      <w:r w:rsidRPr="00F358F7">
        <w:rPr>
          <w:rFonts w:ascii="Times New Roman" w:hAnsi="Times New Roman"/>
          <w:sz w:val="20"/>
          <w:szCs w:val="20"/>
        </w:rPr>
        <w:t xml:space="preserve"> необхідний для забезпечення діяльності та власних потреб об’єктів </w:t>
      </w:r>
      <w:r>
        <w:rPr>
          <w:rFonts w:ascii="Times New Roman" w:hAnsi="Times New Roman"/>
          <w:sz w:val="20"/>
          <w:szCs w:val="20"/>
        </w:rPr>
        <w:t>з</w:t>
      </w:r>
      <w:r w:rsidRPr="00F358F7">
        <w:rPr>
          <w:rFonts w:ascii="Times New Roman" w:hAnsi="Times New Roman"/>
          <w:sz w:val="20"/>
          <w:szCs w:val="20"/>
        </w:rPr>
        <w:t xml:space="preserve">амовника, та враховуючи обсяги споживання </w:t>
      </w:r>
      <w:r w:rsidR="00676EBF">
        <w:rPr>
          <w:rFonts w:ascii="Times New Roman" w:hAnsi="Times New Roman"/>
          <w:sz w:val="20"/>
          <w:szCs w:val="20"/>
        </w:rPr>
        <w:t>по</w:t>
      </w:r>
      <w:r w:rsidRPr="00F358F7">
        <w:rPr>
          <w:rFonts w:ascii="Times New Roman" w:hAnsi="Times New Roman"/>
          <w:sz w:val="20"/>
          <w:szCs w:val="20"/>
        </w:rPr>
        <w:t xml:space="preserve">переднього </w:t>
      </w:r>
      <w:r w:rsidR="00676EBF">
        <w:rPr>
          <w:rFonts w:ascii="Times New Roman" w:hAnsi="Times New Roman"/>
          <w:sz w:val="20"/>
          <w:szCs w:val="20"/>
        </w:rPr>
        <w:t>аналогічного періоду</w:t>
      </w:r>
      <w:r>
        <w:rPr>
          <w:rFonts w:ascii="Times New Roman" w:hAnsi="Times New Roman"/>
          <w:sz w:val="20"/>
          <w:szCs w:val="20"/>
        </w:rPr>
        <w:t>,</w:t>
      </w:r>
      <w:r w:rsidR="00676EBF">
        <w:rPr>
          <w:rFonts w:ascii="Times New Roman" w:hAnsi="Times New Roman"/>
          <w:sz w:val="20"/>
          <w:szCs w:val="20"/>
        </w:rPr>
        <w:t xml:space="preserve"> становить </w:t>
      </w:r>
      <w:r w:rsidR="00A84F2C">
        <w:rPr>
          <w:rFonts w:ascii="Times New Roman" w:hAnsi="Times New Roman"/>
          <w:sz w:val="20"/>
          <w:szCs w:val="20"/>
        </w:rPr>
        <w:t>88</w:t>
      </w:r>
      <w:bookmarkStart w:id="0" w:name="_GoBack"/>
      <w:bookmarkEnd w:id="0"/>
      <w:r w:rsidR="00A02797">
        <w:rPr>
          <w:rFonts w:ascii="Times New Roman" w:hAnsi="Times New Roman"/>
          <w:sz w:val="20"/>
          <w:szCs w:val="20"/>
        </w:rPr>
        <w:t>000</w:t>
      </w:r>
      <w:r w:rsidRPr="00F358F7">
        <w:rPr>
          <w:rFonts w:ascii="Times New Roman" w:hAnsi="Times New Roman"/>
          <w:sz w:val="20"/>
          <w:szCs w:val="20"/>
        </w:rPr>
        <w:t xml:space="preserve"> кВт.</w:t>
      </w:r>
      <w:r>
        <w:rPr>
          <w:rFonts w:ascii="Times New Roman" w:hAnsi="Times New Roman"/>
          <w:sz w:val="20"/>
          <w:szCs w:val="20"/>
        </w:rPr>
        <w:t xml:space="preserve"> </w:t>
      </w:r>
      <w:r w:rsidR="00676EBF">
        <w:rPr>
          <w:rFonts w:ascii="Times New Roman" w:hAnsi="Times New Roman"/>
          <w:sz w:val="20"/>
          <w:szCs w:val="20"/>
        </w:rPr>
        <w:t>год</w:t>
      </w:r>
      <w:r w:rsidRPr="00F358F7">
        <w:rPr>
          <w:rFonts w:ascii="Times New Roman" w:hAnsi="Times New Roman"/>
          <w:sz w:val="20"/>
          <w:szCs w:val="20"/>
        </w:rPr>
        <w:t>.</w:t>
      </w:r>
    </w:p>
    <w:p w:rsidR="00B40D52" w:rsidRPr="00F358F7" w:rsidRDefault="00B40D52" w:rsidP="00B40D52">
      <w:pPr>
        <w:spacing w:after="12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B40D52" w:rsidRPr="00F358F7" w:rsidRDefault="00B40D52" w:rsidP="004F59AE">
      <w:pPr>
        <w:spacing w:after="12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E373E">
        <w:rPr>
          <w:rFonts w:ascii="Times New Roman" w:hAnsi="Times New Roman"/>
          <w:b/>
          <w:sz w:val="20"/>
          <w:szCs w:val="20"/>
        </w:rPr>
        <w:t>Об</w:t>
      </w:r>
      <w:r>
        <w:rPr>
          <w:rFonts w:ascii="Times New Roman" w:hAnsi="Times New Roman"/>
          <w:b/>
          <w:sz w:val="20"/>
          <w:szCs w:val="20"/>
        </w:rPr>
        <w:t>ґ</w:t>
      </w:r>
      <w:r w:rsidRPr="003E373E">
        <w:rPr>
          <w:rFonts w:ascii="Times New Roman" w:hAnsi="Times New Roman"/>
          <w:b/>
          <w:sz w:val="20"/>
          <w:szCs w:val="20"/>
        </w:rPr>
        <w:t xml:space="preserve">рунтування </w:t>
      </w:r>
      <w:r>
        <w:rPr>
          <w:rFonts w:ascii="Times New Roman" w:hAnsi="Times New Roman"/>
          <w:b/>
          <w:sz w:val="20"/>
          <w:szCs w:val="20"/>
        </w:rPr>
        <w:t>я</w:t>
      </w:r>
      <w:r w:rsidRPr="00F358F7">
        <w:rPr>
          <w:rFonts w:ascii="Times New Roman" w:hAnsi="Times New Roman"/>
          <w:b/>
          <w:sz w:val="20"/>
          <w:szCs w:val="20"/>
        </w:rPr>
        <w:t>кісн</w:t>
      </w:r>
      <w:r>
        <w:rPr>
          <w:rFonts w:ascii="Times New Roman" w:hAnsi="Times New Roman"/>
          <w:b/>
          <w:sz w:val="20"/>
          <w:szCs w:val="20"/>
        </w:rPr>
        <w:t>их</w:t>
      </w:r>
      <w:r w:rsidRPr="00F358F7">
        <w:rPr>
          <w:rFonts w:ascii="Times New Roman" w:hAnsi="Times New Roman"/>
          <w:b/>
          <w:sz w:val="20"/>
          <w:szCs w:val="20"/>
        </w:rPr>
        <w:t xml:space="preserve"> характеристик</w:t>
      </w:r>
      <w:r w:rsidRPr="00F358F7">
        <w:rPr>
          <w:rFonts w:ascii="Times New Roman" w:hAnsi="Times New Roman"/>
          <w:sz w:val="20"/>
          <w:szCs w:val="20"/>
        </w:rPr>
        <w:t xml:space="preserve">. Пунктом 1.1.2 глави 1.1 розділу І ПРРЕЕ визначено, що </w:t>
      </w:r>
      <w:bookmarkStart w:id="1" w:name="w1_1"/>
      <w:r w:rsidRPr="00F358F7">
        <w:rPr>
          <w:rFonts w:ascii="Times New Roman" w:hAnsi="Times New Roman"/>
          <w:sz w:val="20"/>
          <w:szCs w:val="20"/>
        </w:rPr>
        <w:t>якість</w:t>
      </w:r>
      <w:bookmarkEnd w:id="1"/>
      <w:r w:rsidRPr="00F358F7">
        <w:rPr>
          <w:rFonts w:ascii="Times New Roman" w:hAnsi="Times New Roman"/>
          <w:sz w:val="20"/>
          <w:szCs w:val="20"/>
        </w:rPr>
        <w:t xml:space="preserve"> електропостачання </w:t>
      </w:r>
      <w:r>
        <w:rPr>
          <w:rFonts w:ascii="Times New Roman" w:hAnsi="Times New Roman"/>
          <w:sz w:val="20"/>
          <w:szCs w:val="20"/>
        </w:rPr>
        <w:t xml:space="preserve">— </w:t>
      </w:r>
      <w:r w:rsidRPr="00F358F7">
        <w:rPr>
          <w:rFonts w:ascii="Times New Roman" w:hAnsi="Times New Roman"/>
          <w:sz w:val="20"/>
          <w:szCs w:val="20"/>
        </w:rPr>
        <w:t xml:space="preserve">це перелік визначених Регулятором показників (і їх величин), які характеризують рівень надійності (безперервності) електропостачання, комерційної якості надання послуг з передачі, розподілу та постачання електричної енергії, а також </w:t>
      </w:r>
      <w:bookmarkStart w:id="2" w:name="w1_2"/>
      <w:r w:rsidRPr="00F358F7">
        <w:rPr>
          <w:rFonts w:ascii="Times New Roman" w:hAnsi="Times New Roman"/>
          <w:sz w:val="20"/>
          <w:szCs w:val="20"/>
        </w:rPr>
        <w:t>якість</w:t>
      </w:r>
      <w:bookmarkEnd w:id="2"/>
      <w:r w:rsidRPr="00F358F7">
        <w:rPr>
          <w:rFonts w:ascii="Times New Roman" w:hAnsi="Times New Roman"/>
          <w:sz w:val="20"/>
          <w:szCs w:val="20"/>
        </w:rPr>
        <w:t xml:space="preserve"> електричної енергії.</w:t>
      </w:r>
    </w:p>
    <w:p w:rsidR="00B40D52" w:rsidRPr="00F358F7" w:rsidRDefault="00B40D52" w:rsidP="004F59AE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uk-UA"/>
        </w:rPr>
      </w:pPr>
      <w:proofErr w:type="spellStart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Електропостачальник</w:t>
      </w:r>
      <w:proofErr w:type="spellEnd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забезпечує дотримання загальних та гарантованих стандартів якості надання послуг з електропостачання,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у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тому числі тих, що передбачені згідно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з 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Порядк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ом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№ 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375, Закон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ом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, ПРРЕЕ, КСР, умов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ами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договору про постачання електричної енергії (договору про закупівлю) та інши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ми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нормативно-правови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ми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акт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ами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. Згідно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зі 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ст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аттею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18 Закон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у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показники якості електропостачання повинні відповідати величинам, що затверджені НКРЕКП. Відповідно до положень пункту 11.4.6 глави 11.4 розділу XI КСР параметри якості електричної енергії в точках приєднання споживачів у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загального призначення».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тосовно технічних, якісних характеристик предмета закупівлі передбачається необхідність застосування заходів із захисту довкілля,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у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тому числі під час виконання договору про закупівлю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.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uk-UA"/>
        </w:rPr>
        <w:t>Е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лектропостачальник</w:t>
      </w:r>
      <w:proofErr w:type="spellEnd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зобов’язується дотримуватис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я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передбачених чинним законодавством вимог щодо застосування заходів із захисту довкілля.</w:t>
      </w:r>
    </w:p>
    <w:p w:rsidR="00B40D52" w:rsidRPr="00F358F7" w:rsidRDefault="00B40D52" w:rsidP="004F59AE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uk-UA"/>
        </w:rPr>
      </w:pPr>
      <w:proofErr w:type="spellStart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Електропостачальник</w:t>
      </w:r>
      <w:proofErr w:type="spellEnd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зобов'язується здійснювати своєчасну закупівлю електричної енергії в обсягах для забезпечення безперервного надання послуг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і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з постачання електричної енергії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поживачу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(замовнику),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що за належних умов забезпечать задоволення попиту на споживання електричної енергії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поживачу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(замовнику)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. </w:t>
      </w:r>
      <w:proofErr w:type="spellStart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Електропостачальник</w:t>
      </w:r>
      <w:proofErr w:type="spellEnd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зобов'язується забезпечити комерційну якість послуг, які надаються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поживачу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(замовнику)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, що передбачає вчасне та повне інформування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поживач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а (замовника)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про умови постачання електричної енергії, ціни на електричну енергію та вартість послуг, що надаються, надання роз’яснень положень актів чинного законодавства, якими регулюються відносини між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uk-UA"/>
        </w:rPr>
        <w:t>е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лектропостачальником</w:t>
      </w:r>
      <w:proofErr w:type="spellEnd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та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поживач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ем (замовником)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, ведення точних та прозорих розрахунків із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поживач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ем (замовником)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, а також можливість вирішення спірних питань шляхом досудового врегулювання.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поживач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(замовник)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має право на отримання компенсації за недотримання показників комерційної якості надання послуг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п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остачальником. Постачальник зобов’язується надавати компенсацію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с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поживачу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(замовнику)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за недотримання показників комерційної якості надання послуг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п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остачальником у порядку, затвердженому Регулятором,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та 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опублік</w:t>
      </w:r>
      <w:r>
        <w:rPr>
          <w:rFonts w:ascii="Times New Roman" w:eastAsia="Times New Roman" w:hAnsi="Times New Roman"/>
          <w:sz w:val="20"/>
          <w:szCs w:val="20"/>
          <w:lang w:eastAsia="uk-UA"/>
        </w:rPr>
        <w:t>увати</w:t>
      </w:r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на своєму офіційному </w:t>
      </w:r>
      <w:proofErr w:type="spellStart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>вебсайті</w:t>
      </w:r>
      <w:proofErr w:type="spellEnd"/>
      <w:r w:rsidRPr="00F358F7">
        <w:rPr>
          <w:rFonts w:ascii="Times New Roman" w:eastAsia="Times New Roman" w:hAnsi="Times New Roman"/>
          <w:sz w:val="20"/>
          <w:szCs w:val="20"/>
          <w:lang w:eastAsia="uk-UA"/>
        </w:rPr>
        <w:t xml:space="preserve"> порядок надання компенсацій та їх розміри.</w:t>
      </w:r>
    </w:p>
    <w:p w:rsidR="001F7269" w:rsidRDefault="001F7269"/>
    <w:sectPr w:rsidR="001F7269" w:rsidSect="007D170A">
      <w:pgSz w:w="11906" w:h="16838" w:code="9"/>
      <w:pgMar w:top="850" w:right="850" w:bottom="850" w:left="1417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94F71"/>
    <w:multiLevelType w:val="multilevel"/>
    <w:tmpl w:val="E8406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755A65"/>
    <w:multiLevelType w:val="multilevel"/>
    <w:tmpl w:val="6206FB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2371D9"/>
    <w:multiLevelType w:val="multilevel"/>
    <w:tmpl w:val="B308F0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3D08DF"/>
    <w:multiLevelType w:val="multilevel"/>
    <w:tmpl w:val="11DA2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30"/>
    <w:rsid w:val="00054BB8"/>
    <w:rsid w:val="000E2FBA"/>
    <w:rsid w:val="001E46A6"/>
    <w:rsid w:val="001F7269"/>
    <w:rsid w:val="00366F40"/>
    <w:rsid w:val="003D2477"/>
    <w:rsid w:val="00405373"/>
    <w:rsid w:val="00490C30"/>
    <w:rsid w:val="004F59AE"/>
    <w:rsid w:val="00583168"/>
    <w:rsid w:val="005C687D"/>
    <w:rsid w:val="00676EBF"/>
    <w:rsid w:val="007D170A"/>
    <w:rsid w:val="00A02797"/>
    <w:rsid w:val="00A84F2C"/>
    <w:rsid w:val="00B40D52"/>
    <w:rsid w:val="00B827A2"/>
    <w:rsid w:val="00BB00CA"/>
    <w:rsid w:val="00CA5EE4"/>
    <w:rsid w:val="00E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0DB4"/>
  <w15:chartTrackingRefBased/>
  <w15:docId w15:val="{4F52176A-CC3D-402C-80FB-46E476A0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0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90C30"/>
    <w:rPr>
      <w:b/>
      <w:bCs/>
    </w:rPr>
  </w:style>
  <w:style w:type="character" w:styleId="a5">
    <w:name w:val="Emphasis"/>
    <w:basedOn w:val="a0"/>
    <w:uiPriority w:val="20"/>
    <w:qFormat/>
    <w:rsid w:val="00490C30"/>
    <w:rPr>
      <w:i/>
      <w:iCs/>
    </w:rPr>
  </w:style>
  <w:style w:type="character" w:customStyle="1" w:styleId="d2edcug0">
    <w:name w:val="d2edcug0"/>
    <w:basedOn w:val="a0"/>
    <w:rsid w:val="00490C30"/>
  </w:style>
  <w:style w:type="character" w:customStyle="1" w:styleId="h-select-all">
    <w:name w:val="h-select-all"/>
    <w:basedOn w:val="a0"/>
    <w:rsid w:val="003D2477"/>
  </w:style>
  <w:style w:type="character" w:customStyle="1" w:styleId="rvts0">
    <w:name w:val="rvts0"/>
    <w:basedOn w:val="a0"/>
    <w:rsid w:val="00B40D52"/>
  </w:style>
  <w:style w:type="character" w:styleId="a6">
    <w:name w:val="Hyperlink"/>
    <w:uiPriority w:val="99"/>
    <w:semiHidden/>
    <w:unhideWhenUsed/>
    <w:rsid w:val="00B40D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9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rc.gov.ua/?id=16075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erc.gov.ua/?id=1595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erc.gov.ua/?id=1595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1460C-429E-427E-BEC8-81363CE18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5916</Words>
  <Characters>3373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Ihor Antonishen</dc:creator>
  <cp:keywords/>
  <dc:description/>
  <cp:lastModifiedBy>Ельвіра Гуменюк</cp:lastModifiedBy>
  <cp:revision>2</cp:revision>
  <dcterms:created xsi:type="dcterms:W3CDTF">2023-12-11T17:02:00Z</dcterms:created>
  <dcterms:modified xsi:type="dcterms:W3CDTF">2023-12-11T17:02:00Z</dcterms:modified>
</cp:coreProperties>
</file>